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FC2" w:rsidRPr="00685C82" w:rsidRDefault="00BA1FC2">
      <w:pPr>
        <w:jc w:val="center"/>
        <w:rPr>
          <w:rFonts w:ascii="Arial" w:hAnsi="Arial" w:cs="Arial"/>
          <w:b/>
        </w:rPr>
      </w:pPr>
      <w:r w:rsidRPr="00685C82">
        <w:rPr>
          <w:rFonts w:ascii="Arial" w:hAnsi="Arial" w:cs="Arial"/>
          <w:b/>
        </w:rPr>
        <w:t>Warner Estate Residents Association (WERA)</w:t>
      </w:r>
    </w:p>
    <w:p w:rsidR="00BA1FC2" w:rsidRPr="00685C82" w:rsidRDefault="00F97C5D">
      <w:pPr>
        <w:jc w:val="center"/>
        <w:rPr>
          <w:rFonts w:ascii="Arial" w:hAnsi="Arial" w:cs="Arial"/>
          <w:b/>
        </w:rPr>
      </w:pPr>
      <w:r w:rsidRPr="00685C82">
        <w:rPr>
          <w:rFonts w:ascii="Arial" w:hAnsi="Arial" w:cs="Arial"/>
          <w:b/>
        </w:rPr>
        <w:t>1</w:t>
      </w:r>
      <w:r w:rsidR="00EE1045" w:rsidRPr="00685C82">
        <w:rPr>
          <w:rFonts w:ascii="Arial" w:hAnsi="Arial" w:cs="Arial"/>
          <w:b/>
        </w:rPr>
        <w:t>8</w:t>
      </w:r>
      <w:r w:rsidR="00E07A24" w:rsidRPr="00685C82">
        <w:rPr>
          <w:rFonts w:ascii="Arial" w:hAnsi="Arial" w:cs="Arial"/>
          <w:b/>
        </w:rPr>
        <w:t>th</w:t>
      </w:r>
      <w:r w:rsidRPr="00685C82">
        <w:rPr>
          <w:rFonts w:ascii="Arial" w:hAnsi="Arial" w:cs="Arial"/>
          <w:b/>
        </w:rPr>
        <w:t xml:space="preserve"> </w:t>
      </w:r>
      <w:r w:rsidR="00BA1FC2" w:rsidRPr="00685C82">
        <w:rPr>
          <w:rFonts w:ascii="Arial" w:hAnsi="Arial" w:cs="Arial"/>
          <w:b/>
        </w:rPr>
        <w:t>ANNUAL GENERAL MEETING</w:t>
      </w:r>
    </w:p>
    <w:p w:rsidR="00F441AF" w:rsidRPr="00685C82" w:rsidRDefault="00EE1045">
      <w:pPr>
        <w:jc w:val="center"/>
        <w:rPr>
          <w:rFonts w:ascii="Arial" w:hAnsi="Arial" w:cs="Arial"/>
          <w:b/>
        </w:rPr>
      </w:pPr>
      <w:r w:rsidRPr="00685C82">
        <w:rPr>
          <w:rFonts w:ascii="Arial" w:hAnsi="Arial" w:cs="Arial"/>
          <w:b/>
        </w:rPr>
        <w:t>Thursday 10</w:t>
      </w:r>
      <w:r w:rsidRPr="00685C82">
        <w:rPr>
          <w:rFonts w:ascii="Arial" w:hAnsi="Arial" w:cs="Arial"/>
          <w:b/>
          <w:vertAlign w:val="superscript"/>
        </w:rPr>
        <w:t>th</w:t>
      </w:r>
      <w:r w:rsidRPr="00685C82">
        <w:rPr>
          <w:rFonts w:ascii="Arial" w:hAnsi="Arial" w:cs="Arial"/>
          <w:b/>
        </w:rPr>
        <w:t xml:space="preserve"> July 2014</w:t>
      </w:r>
    </w:p>
    <w:p w:rsidR="00800F6E" w:rsidRPr="00685C82" w:rsidRDefault="00800F6E">
      <w:pPr>
        <w:jc w:val="center"/>
        <w:rPr>
          <w:rFonts w:ascii="Arial" w:hAnsi="Arial" w:cs="Arial"/>
          <w:b/>
        </w:rPr>
      </w:pPr>
    </w:p>
    <w:p w:rsidR="00554908" w:rsidRPr="00685C82" w:rsidRDefault="00800F6E" w:rsidP="00800F6E">
      <w:pPr>
        <w:rPr>
          <w:rFonts w:ascii="Arial" w:hAnsi="Arial" w:cs="Arial"/>
        </w:rPr>
      </w:pPr>
      <w:r w:rsidRPr="00685C82">
        <w:rPr>
          <w:rFonts w:ascii="Arial" w:hAnsi="Arial" w:cs="Arial"/>
        </w:rPr>
        <w:t xml:space="preserve">Present: David Liebeck in the chair; </w:t>
      </w:r>
      <w:r w:rsidR="0066332F" w:rsidRPr="00685C82">
        <w:rPr>
          <w:rFonts w:ascii="Arial" w:hAnsi="Arial" w:cs="Arial"/>
        </w:rPr>
        <w:t xml:space="preserve">33 </w:t>
      </w:r>
      <w:r w:rsidRPr="00685C82">
        <w:rPr>
          <w:rFonts w:ascii="Arial" w:hAnsi="Arial" w:cs="Arial"/>
        </w:rPr>
        <w:t>members</w:t>
      </w:r>
      <w:r w:rsidR="00811F63">
        <w:rPr>
          <w:rFonts w:ascii="Arial" w:hAnsi="Arial" w:cs="Arial"/>
        </w:rPr>
        <w:t xml:space="preserve"> and</w:t>
      </w:r>
      <w:r w:rsidRPr="00685C82">
        <w:rPr>
          <w:rFonts w:ascii="Arial" w:hAnsi="Arial" w:cs="Arial"/>
        </w:rPr>
        <w:t xml:space="preserve"> </w:t>
      </w:r>
      <w:r w:rsidR="0066332F" w:rsidRPr="00685C82">
        <w:rPr>
          <w:rFonts w:ascii="Arial" w:hAnsi="Arial" w:cs="Arial"/>
        </w:rPr>
        <w:t>Derek Drew-Smith</w:t>
      </w:r>
    </w:p>
    <w:p w:rsidR="00554908" w:rsidRPr="00685C82" w:rsidRDefault="00554908" w:rsidP="00800F6E">
      <w:pPr>
        <w:rPr>
          <w:rFonts w:ascii="Arial" w:hAnsi="Arial" w:cs="Arial"/>
        </w:rPr>
      </w:pPr>
    </w:p>
    <w:p w:rsidR="00554908" w:rsidRPr="00685C82" w:rsidRDefault="00554908" w:rsidP="00554908">
      <w:pPr>
        <w:numPr>
          <w:ilvl w:val="0"/>
          <w:numId w:val="3"/>
        </w:numPr>
        <w:rPr>
          <w:rFonts w:ascii="Arial" w:hAnsi="Arial" w:cs="Arial"/>
          <w:b/>
        </w:rPr>
      </w:pPr>
      <w:r w:rsidRPr="00685C82">
        <w:rPr>
          <w:rFonts w:ascii="Arial" w:hAnsi="Arial" w:cs="Arial"/>
          <w:b/>
        </w:rPr>
        <w:t>Welcome and apologies for absence</w:t>
      </w:r>
    </w:p>
    <w:p w:rsidR="00554908" w:rsidRPr="00685C82" w:rsidRDefault="00554908" w:rsidP="00554908">
      <w:pPr>
        <w:rPr>
          <w:rFonts w:ascii="Arial" w:hAnsi="Arial" w:cs="Arial"/>
          <w:b/>
        </w:rPr>
      </w:pPr>
    </w:p>
    <w:p w:rsidR="00554908" w:rsidRPr="00685C82" w:rsidRDefault="00554908" w:rsidP="00554908">
      <w:pPr>
        <w:rPr>
          <w:rFonts w:ascii="Arial" w:hAnsi="Arial" w:cs="Arial"/>
        </w:rPr>
      </w:pPr>
      <w:r w:rsidRPr="00685C82">
        <w:rPr>
          <w:rFonts w:ascii="Arial" w:hAnsi="Arial" w:cs="Arial"/>
        </w:rPr>
        <w:t>Apologies for absence were received from Richard and Jane Green, Laura and Cortland Fransella, Liz Roberts, Antonia Denford and Joanne Barrett.</w:t>
      </w:r>
    </w:p>
    <w:p w:rsidR="00554908" w:rsidRPr="00685C82" w:rsidRDefault="00554908" w:rsidP="00554908">
      <w:pPr>
        <w:rPr>
          <w:rFonts w:ascii="Arial" w:hAnsi="Arial" w:cs="Arial"/>
        </w:rPr>
      </w:pPr>
    </w:p>
    <w:p w:rsidR="00554908" w:rsidRPr="00685C82" w:rsidRDefault="00554908" w:rsidP="00554908">
      <w:pPr>
        <w:numPr>
          <w:ilvl w:val="0"/>
          <w:numId w:val="3"/>
        </w:numPr>
        <w:rPr>
          <w:rFonts w:ascii="Arial" w:hAnsi="Arial" w:cs="Arial"/>
          <w:b/>
        </w:rPr>
      </w:pPr>
      <w:r w:rsidRPr="00685C82">
        <w:rPr>
          <w:rFonts w:ascii="Arial" w:hAnsi="Arial" w:cs="Arial"/>
          <w:b/>
        </w:rPr>
        <w:t>“Water and Sustainable Drainage Systems”</w:t>
      </w:r>
    </w:p>
    <w:p w:rsidR="00554908" w:rsidRPr="00685C82" w:rsidRDefault="00554908" w:rsidP="00554908">
      <w:pPr>
        <w:rPr>
          <w:rFonts w:ascii="Arial" w:hAnsi="Arial" w:cs="Arial"/>
          <w:b/>
        </w:rPr>
      </w:pPr>
    </w:p>
    <w:p w:rsidR="00554908" w:rsidRDefault="00554908" w:rsidP="00554908">
      <w:pPr>
        <w:rPr>
          <w:rFonts w:ascii="Calibri" w:hAnsi="Calibri"/>
          <w:color w:val="1F497D"/>
          <w:sz w:val="22"/>
          <w:szCs w:val="22"/>
        </w:rPr>
      </w:pPr>
      <w:r w:rsidRPr="00685C82">
        <w:rPr>
          <w:rFonts w:ascii="Arial" w:hAnsi="Arial" w:cs="Arial"/>
        </w:rPr>
        <w:t>Derek Drew-Smith (former Flood and Surface Water Manager at Haringey Council) outlined the history of drainage and the modern challenges of urbanisation, urban creep and climate change. Our existing drainage systems can’t cope so “sustainable urban drainage</w:t>
      </w:r>
      <w:r w:rsidR="006D31B7">
        <w:rPr>
          <w:rFonts w:ascii="Arial" w:hAnsi="Arial" w:cs="Arial"/>
        </w:rPr>
        <w:t>”</w:t>
      </w:r>
      <w:r w:rsidRPr="00685C82">
        <w:rPr>
          <w:rFonts w:ascii="Arial" w:hAnsi="Arial" w:cs="Arial"/>
        </w:rPr>
        <w:t xml:space="preserve"> systems (SUD</w:t>
      </w:r>
      <w:r w:rsidR="006D31B7">
        <w:rPr>
          <w:rFonts w:ascii="Arial" w:hAnsi="Arial" w:cs="Arial"/>
        </w:rPr>
        <w:t>s</w:t>
      </w:r>
      <w:r w:rsidRPr="00685C82">
        <w:rPr>
          <w:rFonts w:ascii="Arial" w:hAnsi="Arial" w:cs="Arial"/>
        </w:rPr>
        <w:t>) are needed. He described SU</w:t>
      </w:r>
      <w:r w:rsidR="00811F63">
        <w:rPr>
          <w:rFonts w:ascii="Arial" w:hAnsi="Arial" w:cs="Arial"/>
        </w:rPr>
        <w:t>D</w:t>
      </w:r>
      <w:r w:rsidR="006D31B7">
        <w:rPr>
          <w:rFonts w:ascii="Arial" w:hAnsi="Arial" w:cs="Arial"/>
        </w:rPr>
        <w:t>s</w:t>
      </w:r>
      <w:r w:rsidRPr="00685C82">
        <w:rPr>
          <w:rFonts w:ascii="Arial" w:hAnsi="Arial" w:cs="Arial"/>
        </w:rPr>
        <w:t xml:space="preserve"> legislation, much of it EU-driven, and went on to </w:t>
      </w:r>
      <w:r w:rsidR="00811F63">
        <w:rPr>
          <w:rFonts w:ascii="Arial" w:hAnsi="Arial" w:cs="Arial"/>
        </w:rPr>
        <w:t xml:space="preserve">talk about </w:t>
      </w:r>
      <w:r w:rsidRPr="00685C82">
        <w:rPr>
          <w:rFonts w:ascii="Arial" w:hAnsi="Arial" w:cs="Arial"/>
        </w:rPr>
        <w:t>specific</w:t>
      </w:r>
      <w:r w:rsidR="00685C82" w:rsidRPr="00685C82">
        <w:rPr>
          <w:rFonts w:ascii="Arial" w:hAnsi="Arial" w:cs="Arial"/>
        </w:rPr>
        <w:t xml:space="preserve"> SUD schemes</w:t>
      </w:r>
      <w:r w:rsidRPr="00685C82">
        <w:rPr>
          <w:rFonts w:ascii="Arial" w:hAnsi="Arial" w:cs="Arial"/>
        </w:rPr>
        <w:t xml:space="preserve"> which are being introduced such as permeable surfaces, green and brown roofs</w:t>
      </w:r>
      <w:r w:rsidR="00685C82" w:rsidRPr="00685C82">
        <w:rPr>
          <w:rFonts w:ascii="Arial" w:hAnsi="Arial" w:cs="Arial"/>
        </w:rPr>
        <w:t>, etc. Local authorities are dealing with “misconnections” to improve the quality of local rivers such as the River Lea.</w:t>
      </w:r>
      <w:r w:rsidR="006D31B7">
        <w:rPr>
          <w:rFonts w:ascii="Arial" w:hAnsi="Arial" w:cs="Arial"/>
        </w:rPr>
        <w:t xml:space="preserve"> His full presentation can be found at </w:t>
      </w:r>
      <w:hyperlink r:id="rId6" w:history="1">
        <w:r w:rsidR="006D31B7">
          <w:rPr>
            <w:rStyle w:val="Hyperlink"/>
            <w:rFonts w:ascii="Calibri" w:hAnsi="Calibri"/>
            <w:sz w:val="22"/>
            <w:szCs w:val="22"/>
          </w:rPr>
          <w:t>http://goo.gl/D3yLL6</w:t>
        </w:r>
      </w:hyperlink>
    </w:p>
    <w:p w:rsidR="00554908" w:rsidRPr="00685C82" w:rsidRDefault="00554908" w:rsidP="00554908">
      <w:pPr>
        <w:rPr>
          <w:rFonts w:ascii="Arial" w:hAnsi="Arial" w:cs="Arial"/>
          <w:b/>
        </w:rPr>
      </w:pPr>
    </w:p>
    <w:p w:rsidR="00554908" w:rsidRPr="00685C82" w:rsidRDefault="00554908" w:rsidP="00554908">
      <w:pPr>
        <w:numPr>
          <w:ilvl w:val="0"/>
          <w:numId w:val="3"/>
        </w:numPr>
        <w:rPr>
          <w:rFonts w:ascii="Arial" w:hAnsi="Arial" w:cs="Arial"/>
        </w:rPr>
      </w:pPr>
      <w:r w:rsidRPr="00685C82">
        <w:rPr>
          <w:rFonts w:ascii="Arial" w:hAnsi="Arial" w:cs="Arial"/>
          <w:b/>
          <w:bCs/>
        </w:rPr>
        <w:t>M</w:t>
      </w:r>
      <w:r w:rsidRPr="00685C82">
        <w:rPr>
          <w:rFonts w:ascii="Arial" w:hAnsi="Arial" w:cs="Arial"/>
          <w:b/>
        </w:rPr>
        <w:t>inutes of the 2013 AGM</w:t>
      </w:r>
      <w:r w:rsidR="00685C82">
        <w:rPr>
          <w:rFonts w:ascii="Arial" w:hAnsi="Arial" w:cs="Arial"/>
          <w:b/>
        </w:rPr>
        <w:t xml:space="preserve"> </w:t>
      </w:r>
      <w:r w:rsidRPr="00685C82">
        <w:rPr>
          <w:rFonts w:ascii="Arial" w:hAnsi="Arial" w:cs="Arial"/>
        </w:rPr>
        <w:t>were agreed.</w:t>
      </w:r>
    </w:p>
    <w:p w:rsidR="00554908" w:rsidRPr="00685C82" w:rsidRDefault="00554908" w:rsidP="00554908">
      <w:pPr>
        <w:pStyle w:val="ListParagraph"/>
        <w:rPr>
          <w:rFonts w:ascii="Arial" w:hAnsi="Arial" w:cs="Arial"/>
        </w:rPr>
      </w:pPr>
    </w:p>
    <w:p w:rsidR="00554908" w:rsidRPr="00685C82" w:rsidRDefault="00554908" w:rsidP="00554908">
      <w:pPr>
        <w:numPr>
          <w:ilvl w:val="0"/>
          <w:numId w:val="3"/>
        </w:numPr>
        <w:rPr>
          <w:rFonts w:ascii="Arial" w:hAnsi="Arial" w:cs="Arial"/>
          <w:b/>
        </w:rPr>
      </w:pPr>
      <w:r w:rsidRPr="00685C82">
        <w:rPr>
          <w:rFonts w:ascii="Arial" w:hAnsi="Arial" w:cs="Arial"/>
          <w:b/>
        </w:rPr>
        <w:t>WERA Newsletter (aka WERA Annual Report)</w:t>
      </w:r>
    </w:p>
    <w:p w:rsidR="00554908" w:rsidRPr="00685C82" w:rsidRDefault="00554908" w:rsidP="00554908">
      <w:pPr>
        <w:pStyle w:val="ListParagraph"/>
        <w:rPr>
          <w:rFonts w:ascii="Arial" w:hAnsi="Arial" w:cs="Arial"/>
          <w:b/>
        </w:rPr>
      </w:pPr>
    </w:p>
    <w:p w:rsidR="00685C82" w:rsidRPr="00685C82" w:rsidRDefault="00517F6A" w:rsidP="00554908">
      <w:pPr>
        <w:rPr>
          <w:rFonts w:ascii="Arial" w:hAnsi="Arial" w:cs="Arial"/>
        </w:rPr>
      </w:pPr>
      <w:r w:rsidRPr="00685C82">
        <w:rPr>
          <w:rFonts w:ascii="Arial" w:hAnsi="Arial" w:cs="Arial"/>
        </w:rPr>
        <w:t>In June t</w:t>
      </w:r>
      <w:r w:rsidR="00554908" w:rsidRPr="00685C82">
        <w:rPr>
          <w:rFonts w:ascii="Arial" w:hAnsi="Arial" w:cs="Arial"/>
        </w:rPr>
        <w:t>he</w:t>
      </w:r>
      <w:r w:rsidRPr="00685C82">
        <w:rPr>
          <w:rFonts w:ascii="Arial" w:hAnsi="Arial" w:cs="Arial"/>
        </w:rPr>
        <w:t xml:space="preserve"> four-page colour</w:t>
      </w:r>
      <w:r w:rsidR="00554908" w:rsidRPr="00685C82">
        <w:rPr>
          <w:rFonts w:ascii="Arial" w:hAnsi="Arial" w:cs="Arial"/>
        </w:rPr>
        <w:t xml:space="preserve"> newsletter </w:t>
      </w:r>
      <w:r w:rsidRPr="00685C82">
        <w:rPr>
          <w:rFonts w:ascii="Arial" w:hAnsi="Arial" w:cs="Arial"/>
        </w:rPr>
        <w:t>w</w:t>
      </w:r>
      <w:r w:rsidR="00554908" w:rsidRPr="00685C82">
        <w:rPr>
          <w:rFonts w:ascii="Arial" w:hAnsi="Arial" w:cs="Arial"/>
        </w:rPr>
        <w:t xml:space="preserve">as </w:t>
      </w:r>
      <w:r w:rsidRPr="00685C82">
        <w:rPr>
          <w:rFonts w:ascii="Arial" w:hAnsi="Arial" w:cs="Arial"/>
        </w:rPr>
        <w:t>d</w:t>
      </w:r>
      <w:r w:rsidR="00554908" w:rsidRPr="00685C82">
        <w:rPr>
          <w:rFonts w:ascii="Arial" w:hAnsi="Arial" w:cs="Arial"/>
        </w:rPr>
        <w:t>istribute</w:t>
      </w:r>
      <w:r w:rsidRPr="00685C82">
        <w:rPr>
          <w:rFonts w:ascii="Arial" w:hAnsi="Arial" w:cs="Arial"/>
        </w:rPr>
        <w:t>d</w:t>
      </w:r>
      <w:r w:rsidR="00554908" w:rsidRPr="00685C82">
        <w:rPr>
          <w:rFonts w:ascii="Arial" w:hAnsi="Arial" w:cs="Arial"/>
        </w:rPr>
        <w:t xml:space="preserve"> to all 650 households in the WERA area</w:t>
      </w:r>
      <w:r w:rsidRPr="00685C82">
        <w:rPr>
          <w:rFonts w:ascii="Arial" w:hAnsi="Arial" w:cs="Arial"/>
        </w:rPr>
        <w:t>. It</w:t>
      </w:r>
      <w:r w:rsidR="00811F63">
        <w:rPr>
          <w:rFonts w:ascii="Arial" w:hAnsi="Arial" w:cs="Arial"/>
        </w:rPr>
        <w:t xml:space="preserve"> described </w:t>
      </w:r>
      <w:r w:rsidR="00554908" w:rsidRPr="00685C82">
        <w:rPr>
          <w:rFonts w:ascii="Arial" w:hAnsi="Arial" w:cs="Arial"/>
        </w:rPr>
        <w:t>the past year</w:t>
      </w:r>
      <w:r w:rsidR="00811F63">
        <w:rPr>
          <w:rFonts w:ascii="Arial" w:hAnsi="Arial" w:cs="Arial"/>
        </w:rPr>
        <w:t>’s activities</w:t>
      </w:r>
      <w:r w:rsidR="00554908" w:rsidRPr="00685C82">
        <w:rPr>
          <w:rFonts w:ascii="Arial" w:hAnsi="Arial" w:cs="Arial"/>
        </w:rPr>
        <w:t>. David Liebeck referred</w:t>
      </w:r>
      <w:r w:rsidRPr="00685C82">
        <w:rPr>
          <w:rFonts w:ascii="Arial" w:hAnsi="Arial" w:cs="Arial"/>
        </w:rPr>
        <w:t xml:space="preserve"> to continuing encouraging news about Alexandra Palace. There will be consultation on some of these proposals in the autumn. </w:t>
      </w:r>
    </w:p>
    <w:p w:rsidR="00685C82" w:rsidRPr="00685C82" w:rsidRDefault="00685C82" w:rsidP="00554908">
      <w:pPr>
        <w:rPr>
          <w:rFonts w:ascii="Arial" w:hAnsi="Arial" w:cs="Arial"/>
        </w:rPr>
      </w:pPr>
    </w:p>
    <w:p w:rsidR="00554908" w:rsidRPr="00685C82" w:rsidRDefault="00517F6A" w:rsidP="00554908">
      <w:pPr>
        <w:rPr>
          <w:rFonts w:ascii="Arial" w:hAnsi="Arial" w:cs="Arial"/>
        </w:rPr>
      </w:pPr>
      <w:r w:rsidRPr="00685C82">
        <w:rPr>
          <w:rFonts w:ascii="Arial" w:hAnsi="Arial" w:cs="Arial"/>
        </w:rPr>
        <w:t>Members raised concerns about Palace Parade shops (featured on front page of Newsletter) as three are closing (Indian restaurant, Fuji Japanese shop and Troodos Greek restaurant) and The Priory pub has been put up for sale. There are different reasons for each of the closures but it was</w:t>
      </w:r>
      <w:r w:rsidR="00811F63">
        <w:rPr>
          <w:rFonts w:ascii="Arial" w:hAnsi="Arial" w:cs="Arial"/>
        </w:rPr>
        <w:t xml:space="preserve"> still</w:t>
      </w:r>
      <w:r w:rsidRPr="00685C82">
        <w:rPr>
          <w:rFonts w:ascii="Arial" w:hAnsi="Arial" w:cs="Arial"/>
        </w:rPr>
        <w:t xml:space="preserve"> considered to be worrying.</w:t>
      </w:r>
    </w:p>
    <w:p w:rsidR="00685C82" w:rsidRPr="00685C82" w:rsidRDefault="00685C82" w:rsidP="00554908">
      <w:pPr>
        <w:rPr>
          <w:rFonts w:ascii="Arial" w:hAnsi="Arial" w:cs="Arial"/>
        </w:rPr>
      </w:pPr>
    </w:p>
    <w:p w:rsidR="00685C82" w:rsidRPr="00685C82" w:rsidRDefault="00685C82" w:rsidP="00554908">
      <w:pPr>
        <w:rPr>
          <w:rFonts w:ascii="Arial" w:hAnsi="Arial" w:cs="Arial"/>
        </w:rPr>
      </w:pPr>
      <w:r w:rsidRPr="00685C82">
        <w:rPr>
          <w:rFonts w:ascii="Arial" w:hAnsi="Arial" w:cs="Arial"/>
        </w:rPr>
        <w:t>There was further discussion of the traffic build-outs and removal of parking spaces on Priory Road to improve visibility.</w:t>
      </w:r>
    </w:p>
    <w:p w:rsidR="00685C82" w:rsidRPr="00685C82" w:rsidRDefault="00685C82" w:rsidP="00554908">
      <w:pPr>
        <w:rPr>
          <w:rFonts w:ascii="Arial" w:hAnsi="Arial" w:cs="Arial"/>
        </w:rPr>
      </w:pPr>
    </w:p>
    <w:p w:rsidR="00685C82" w:rsidRPr="00685C82" w:rsidRDefault="00685C82" w:rsidP="00554908">
      <w:pPr>
        <w:rPr>
          <w:rFonts w:ascii="Arial" w:hAnsi="Arial" w:cs="Arial"/>
        </w:rPr>
      </w:pPr>
      <w:r w:rsidRPr="00685C82">
        <w:rPr>
          <w:rFonts w:ascii="Arial" w:hAnsi="Arial" w:cs="Arial"/>
        </w:rPr>
        <w:t>Members praised Priory Common Orchard and thanked Gemma Harris for her work on this.</w:t>
      </w:r>
    </w:p>
    <w:p w:rsidR="00554908" w:rsidRPr="00685C82" w:rsidRDefault="00554908" w:rsidP="00554908">
      <w:pPr>
        <w:pStyle w:val="ListParagraph"/>
        <w:rPr>
          <w:rFonts w:ascii="Arial" w:hAnsi="Arial" w:cs="Arial"/>
        </w:rPr>
      </w:pPr>
    </w:p>
    <w:p w:rsidR="00517F6A" w:rsidRPr="00685C82" w:rsidRDefault="00554908" w:rsidP="00517F6A">
      <w:pPr>
        <w:numPr>
          <w:ilvl w:val="0"/>
          <w:numId w:val="3"/>
        </w:numPr>
        <w:rPr>
          <w:rFonts w:ascii="Arial" w:hAnsi="Arial" w:cs="Arial"/>
          <w:b/>
        </w:rPr>
      </w:pPr>
      <w:r w:rsidRPr="00685C82">
        <w:rPr>
          <w:rFonts w:ascii="Arial" w:hAnsi="Arial" w:cs="Arial"/>
          <w:b/>
        </w:rPr>
        <w:t xml:space="preserve"> Treasurer’s report </w:t>
      </w:r>
    </w:p>
    <w:p w:rsidR="00517F6A" w:rsidRPr="00685C82" w:rsidRDefault="00517F6A" w:rsidP="00517F6A">
      <w:pPr>
        <w:rPr>
          <w:rFonts w:ascii="Arial" w:hAnsi="Arial" w:cs="Arial"/>
          <w:b/>
        </w:rPr>
      </w:pPr>
    </w:p>
    <w:p w:rsidR="00517F6A" w:rsidRPr="00685C82" w:rsidRDefault="00517F6A" w:rsidP="00517F6A">
      <w:pPr>
        <w:rPr>
          <w:rFonts w:ascii="Arial" w:hAnsi="Arial" w:cs="Arial"/>
        </w:rPr>
      </w:pPr>
      <w:r w:rsidRPr="00685C82">
        <w:rPr>
          <w:rFonts w:ascii="Arial" w:hAnsi="Arial" w:cs="Arial"/>
        </w:rPr>
        <w:t xml:space="preserve">Joyce Rosser presented the annual financial report which showed that WERA had income from </w:t>
      </w:r>
      <w:r w:rsidR="00811F63">
        <w:rPr>
          <w:rFonts w:ascii="Arial" w:hAnsi="Arial" w:cs="Arial"/>
        </w:rPr>
        <w:t xml:space="preserve">2013/14 </w:t>
      </w:r>
      <w:r w:rsidRPr="00685C82">
        <w:rPr>
          <w:rFonts w:ascii="Arial" w:hAnsi="Arial" w:cs="Arial"/>
        </w:rPr>
        <w:t xml:space="preserve">subscriptions of £884. Expenditure was £817.92. But due to healthy balance carried forward from previous years, our balance at </w:t>
      </w:r>
      <w:r w:rsidR="00811F63">
        <w:rPr>
          <w:rFonts w:ascii="Arial" w:hAnsi="Arial" w:cs="Arial"/>
        </w:rPr>
        <w:t xml:space="preserve">the </w:t>
      </w:r>
      <w:r w:rsidRPr="00685C82">
        <w:rPr>
          <w:rFonts w:ascii="Arial" w:hAnsi="Arial" w:cs="Arial"/>
        </w:rPr>
        <w:t xml:space="preserve">end of </w:t>
      </w:r>
      <w:r w:rsidR="00811F63">
        <w:rPr>
          <w:rFonts w:ascii="Arial" w:hAnsi="Arial" w:cs="Arial"/>
        </w:rPr>
        <w:t xml:space="preserve">the </w:t>
      </w:r>
      <w:r w:rsidRPr="00685C82">
        <w:rPr>
          <w:rFonts w:ascii="Arial" w:hAnsi="Arial" w:cs="Arial"/>
        </w:rPr>
        <w:t xml:space="preserve">year was £630.96. </w:t>
      </w:r>
    </w:p>
    <w:p w:rsidR="00517F6A" w:rsidRPr="00685C82" w:rsidRDefault="00517F6A" w:rsidP="00517F6A">
      <w:pPr>
        <w:rPr>
          <w:rFonts w:ascii="Arial" w:hAnsi="Arial" w:cs="Arial"/>
        </w:rPr>
      </w:pPr>
    </w:p>
    <w:p w:rsidR="00554908" w:rsidRPr="00685C82" w:rsidRDefault="00554908" w:rsidP="00554908">
      <w:pPr>
        <w:numPr>
          <w:ilvl w:val="0"/>
          <w:numId w:val="3"/>
        </w:numPr>
        <w:rPr>
          <w:rFonts w:ascii="Arial" w:hAnsi="Arial" w:cs="Arial"/>
          <w:b/>
          <w:bCs/>
        </w:rPr>
      </w:pPr>
      <w:r w:rsidRPr="00685C82">
        <w:rPr>
          <w:rFonts w:ascii="Arial" w:hAnsi="Arial" w:cs="Arial"/>
          <w:b/>
          <w:bCs/>
        </w:rPr>
        <w:t>Election of officers and committee for 201</w:t>
      </w:r>
      <w:r w:rsidR="00517F6A" w:rsidRPr="00685C82">
        <w:rPr>
          <w:rFonts w:ascii="Arial" w:hAnsi="Arial" w:cs="Arial"/>
          <w:b/>
          <w:bCs/>
        </w:rPr>
        <w:t>4</w:t>
      </w:r>
      <w:r w:rsidRPr="00685C82">
        <w:rPr>
          <w:rFonts w:ascii="Arial" w:hAnsi="Arial" w:cs="Arial"/>
          <w:b/>
          <w:bCs/>
        </w:rPr>
        <w:t>/15</w:t>
      </w:r>
    </w:p>
    <w:p w:rsidR="00554908" w:rsidRPr="00685C82" w:rsidRDefault="00554908" w:rsidP="00554908">
      <w:pPr>
        <w:pStyle w:val="ListParagraph"/>
        <w:rPr>
          <w:rFonts w:ascii="Arial" w:hAnsi="Arial" w:cs="Arial"/>
          <w:b/>
          <w:bCs/>
        </w:rPr>
      </w:pPr>
    </w:p>
    <w:p w:rsidR="00554908" w:rsidRPr="00685C82" w:rsidRDefault="00A368F2" w:rsidP="00554908">
      <w:pPr>
        <w:rPr>
          <w:rFonts w:ascii="Arial" w:hAnsi="Arial" w:cs="Arial"/>
          <w:bCs/>
        </w:rPr>
      </w:pPr>
      <w:r>
        <w:rPr>
          <w:rFonts w:ascii="Arial" w:hAnsi="Arial" w:cs="Arial"/>
          <w:bCs/>
        </w:rPr>
        <w:t xml:space="preserve">Nomination forms had been sent out to all 650 households in the WERA area. </w:t>
      </w:r>
      <w:r w:rsidR="00554908" w:rsidRPr="00685C82">
        <w:rPr>
          <w:rFonts w:ascii="Arial" w:hAnsi="Arial" w:cs="Arial"/>
          <w:bCs/>
        </w:rPr>
        <w:t xml:space="preserve">All of the existing officers and representatives </w:t>
      </w:r>
      <w:r w:rsidR="00517F6A" w:rsidRPr="00685C82">
        <w:rPr>
          <w:rFonts w:ascii="Arial" w:hAnsi="Arial" w:cs="Arial"/>
          <w:bCs/>
        </w:rPr>
        <w:t>were</w:t>
      </w:r>
      <w:r w:rsidR="00554908" w:rsidRPr="00685C82">
        <w:rPr>
          <w:rFonts w:ascii="Arial" w:hAnsi="Arial" w:cs="Arial"/>
          <w:bCs/>
        </w:rPr>
        <w:t xml:space="preserve"> willing to stand again. There ha</w:t>
      </w:r>
      <w:r w:rsidR="00517F6A" w:rsidRPr="00685C82">
        <w:rPr>
          <w:rFonts w:ascii="Arial" w:hAnsi="Arial" w:cs="Arial"/>
          <w:bCs/>
        </w:rPr>
        <w:t>d</w:t>
      </w:r>
      <w:r w:rsidR="00554908" w:rsidRPr="00685C82">
        <w:rPr>
          <w:rFonts w:ascii="Arial" w:hAnsi="Arial" w:cs="Arial"/>
          <w:bCs/>
        </w:rPr>
        <w:t xml:space="preserve"> b</w:t>
      </w:r>
      <w:r w:rsidR="00517F6A" w:rsidRPr="00685C82">
        <w:rPr>
          <w:rFonts w:ascii="Arial" w:hAnsi="Arial" w:cs="Arial"/>
          <w:bCs/>
        </w:rPr>
        <w:t>een no other nominations. It was agreed</w:t>
      </w:r>
      <w:r w:rsidR="00554908" w:rsidRPr="00685C82">
        <w:rPr>
          <w:rFonts w:ascii="Arial" w:hAnsi="Arial" w:cs="Arial"/>
          <w:bCs/>
        </w:rPr>
        <w:t xml:space="preserve"> that the following continue for the next year. </w:t>
      </w:r>
    </w:p>
    <w:p w:rsidR="00554908" w:rsidRPr="00685C82" w:rsidRDefault="00554908" w:rsidP="00554908">
      <w:pPr>
        <w:rPr>
          <w:rFonts w:ascii="Arial" w:hAnsi="Arial" w:cs="Arial"/>
        </w:rPr>
      </w:pPr>
      <w:r w:rsidRPr="00685C82">
        <w:rPr>
          <w:rFonts w:ascii="Arial" w:hAnsi="Arial" w:cs="Arial"/>
          <w:bCs/>
        </w:rPr>
        <w:t xml:space="preserve"> </w:t>
      </w:r>
      <w:r w:rsidRPr="00685C82">
        <w:rPr>
          <w:rFonts w:ascii="Arial" w:hAnsi="Arial" w:cs="Arial"/>
          <w:bCs/>
        </w:rPr>
        <w:tab/>
      </w:r>
      <w:r w:rsidRPr="00685C82">
        <w:rPr>
          <w:rFonts w:ascii="Arial" w:hAnsi="Arial" w:cs="Arial"/>
          <w:bCs/>
        </w:rPr>
        <w:tab/>
      </w:r>
      <w:r w:rsidRPr="00685C82">
        <w:rPr>
          <w:rFonts w:ascii="Arial" w:hAnsi="Arial" w:cs="Arial"/>
        </w:rPr>
        <w:t>Chair:</w:t>
      </w:r>
      <w:r w:rsidRPr="00685C82">
        <w:rPr>
          <w:rFonts w:ascii="Arial" w:hAnsi="Arial" w:cs="Arial"/>
        </w:rPr>
        <w:tab/>
        <w:t>David Liebeck</w:t>
      </w:r>
    </w:p>
    <w:p w:rsidR="00554908" w:rsidRPr="00685C82" w:rsidRDefault="00554908" w:rsidP="00554908">
      <w:pPr>
        <w:ind w:left="1440"/>
        <w:rPr>
          <w:rFonts w:ascii="Arial" w:hAnsi="Arial" w:cs="Arial"/>
        </w:rPr>
      </w:pPr>
      <w:r w:rsidRPr="00685C82">
        <w:rPr>
          <w:rFonts w:ascii="Arial" w:hAnsi="Arial" w:cs="Arial"/>
        </w:rPr>
        <w:t>Secretary: Joyce Rosser</w:t>
      </w:r>
    </w:p>
    <w:p w:rsidR="00554908" w:rsidRPr="00685C82" w:rsidRDefault="00554908" w:rsidP="00554908">
      <w:pPr>
        <w:ind w:left="1440"/>
        <w:rPr>
          <w:rFonts w:ascii="Arial" w:hAnsi="Arial" w:cs="Arial"/>
        </w:rPr>
      </w:pPr>
      <w:r w:rsidRPr="00685C82">
        <w:rPr>
          <w:rFonts w:ascii="Arial" w:hAnsi="Arial" w:cs="Arial"/>
        </w:rPr>
        <w:t>Treasurer:  Joyce Rosser</w:t>
      </w:r>
    </w:p>
    <w:p w:rsidR="00554908" w:rsidRPr="00685C82" w:rsidRDefault="00554908" w:rsidP="00554908">
      <w:pPr>
        <w:ind w:left="1440"/>
        <w:rPr>
          <w:rFonts w:ascii="Arial" w:hAnsi="Arial" w:cs="Arial"/>
        </w:rPr>
      </w:pPr>
      <w:r w:rsidRPr="00685C82">
        <w:rPr>
          <w:rFonts w:ascii="Arial" w:hAnsi="Arial" w:cs="Arial"/>
        </w:rPr>
        <w:t>Park Avenue North road representative: Jack Noutch</w:t>
      </w:r>
    </w:p>
    <w:p w:rsidR="00554908" w:rsidRPr="00685C82" w:rsidRDefault="00554908" w:rsidP="00554908">
      <w:pPr>
        <w:ind w:left="1440"/>
        <w:rPr>
          <w:rFonts w:ascii="Arial" w:hAnsi="Arial" w:cs="Arial"/>
        </w:rPr>
      </w:pPr>
      <w:r w:rsidRPr="00685C82">
        <w:rPr>
          <w:rFonts w:ascii="Arial" w:hAnsi="Arial" w:cs="Arial"/>
        </w:rPr>
        <w:t>Danvers Road representative: Jeff Probst</w:t>
      </w:r>
    </w:p>
    <w:p w:rsidR="00554908" w:rsidRPr="00685C82" w:rsidRDefault="00554908" w:rsidP="00554908">
      <w:pPr>
        <w:ind w:left="1440"/>
        <w:rPr>
          <w:rFonts w:ascii="Arial" w:hAnsi="Arial" w:cs="Arial"/>
        </w:rPr>
      </w:pPr>
      <w:r w:rsidRPr="00685C82">
        <w:rPr>
          <w:rFonts w:ascii="Arial" w:hAnsi="Arial" w:cs="Arial"/>
        </w:rPr>
        <w:t>Redston Road representative: Ursula Maestranzi</w:t>
      </w:r>
    </w:p>
    <w:p w:rsidR="00554908" w:rsidRPr="00685C82" w:rsidRDefault="00554908" w:rsidP="00554908">
      <w:pPr>
        <w:ind w:left="1440"/>
        <w:rPr>
          <w:rFonts w:ascii="Arial" w:hAnsi="Arial" w:cs="Arial"/>
        </w:rPr>
      </w:pPr>
      <w:r w:rsidRPr="00685C82">
        <w:rPr>
          <w:rFonts w:ascii="Arial" w:hAnsi="Arial" w:cs="Arial"/>
        </w:rPr>
        <w:t>Warner Road representatives: Adrian and Robyn</w:t>
      </w:r>
      <w:r w:rsidR="00A368F2">
        <w:rPr>
          <w:rFonts w:ascii="Arial" w:hAnsi="Arial" w:cs="Arial"/>
        </w:rPr>
        <w:t xml:space="preserve"> </w:t>
      </w:r>
      <w:r w:rsidRPr="00685C82">
        <w:rPr>
          <w:rFonts w:ascii="Arial" w:hAnsi="Arial" w:cs="Arial"/>
        </w:rPr>
        <w:t>Thomas</w:t>
      </w:r>
    </w:p>
    <w:p w:rsidR="00554908" w:rsidRPr="00685C82" w:rsidRDefault="00554908" w:rsidP="00554908">
      <w:pPr>
        <w:ind w:left="1440"/>
        <w:rPr>
          <w:rFonts w:ascii="Arial" w:hAnsi="Arial" w:cs="Arial"/>
        </w:rPr>
      </w:pPr>
      <w:r w:rsidRPr="00685C82">
        <w:rPr>
          <w:rFonts w:ascii="Arial" w:hAnsi="Arial" w:cs="Arial"/>
        </w:rPr>
        <w:t>Priory Avenue representative: Robert Giles</w:t>
      </w:r>
    </w:p>
    <w:p w:rsidR="00554908" w:rsidRPr="00685C82" w:rsidRDefault="00554908" w:rsidP="00554908">
      <w:pPr>
        <w:ind w:left="1440"/>
        <w:rPr>
          <w:rFonts w:ascii="Arial" w:hAnsi="Arial" w:cs="Arial"/>
        </w:rPr>
      </w:pPr>
      <w:r w:rsidRPr="00685C82">
        <w:rPr>
          <w:rFonts w:ascii="Arial" w:hAnsi="Arial" w:cs="Arial"/>
        </w:rPr>
        <w:t>Baden and Clovelly Roads representatives: Jim and Ros Jenks</w:t>
      </w:r>
    </w:p>
    <w:p w:rsidR="00554908" w:rsidRPr="00685C82" w:rsidRDefault="00554908" w:rsidP="00554908">
      <w:pPr>
        <w:ind w:left="1440"/>
        <w:rPr>
          <w:rFonts w:ascii="Arial" w:hAnsi="Arial" w:cs="Arial"/>
        </w:rPr>
      </w:pPr>
      <w:r w:rsidRPr="00685C82">
        <w:rPr>
          <w:rFonts w:ascii="Arial" w:hAnsi="Arial" w:cs="Arial"/>
        </w:rPr>
        <w:t>Priory Road (north side) representative: Joanne Barrett</w:t>
      </w:r>
    </w:p>
    <w:p w:rsidR="00554908" w:rsidRPr="00685C82" w:rsidRDefault="00554908" w:rsidP="00554908">
      <w:pPr>
        <w:ind w:left="1440"/>
        <w:rPr>
          <w:rFonts w:ascii="Arial" w:hAnsi="Arial" w:cs="Arial"/>
        </w:rPr>
      </w:pPr>
      <w:r w:rsidRPr="00685C82">
        <w:rPr>
          <w:rFonts w:ascii="Arial" w:hAnsi="Arial" w:cs="Arial"/>
        </w:rPr>
        <w:t>Linzee Road representative: Jason Beazley</w:t>
      </w:r>
    </w:p>
    <w:p w:rsidR="00554908" w:rsidRPr="00685C82" w:rsidRDefault="00554908" w:rsidP="00554908">
      <w:pPr>
        <w:ind w:left="1440"/>
        <w:rPr>
          <w:rFonts w:ascii="Arial" w:hAnsi="Arial" w:cs="Arial"/>
        </w:rPr>
      </w:pPr>
      <w:r w:rsidRPr="00685C82">
        <w:rPr>
          <w:rFonts w:ascii="Arial" w:hAnsi="Arial" w:cs="Arial"/>
        </w:rPr>
        <w:t>Alexandra Palace and Park Statutory Advisory Committee representative: David Liebeck</w:t>
      </w:r>
    </w:p>
    <w:p w:rsidR="00554908" w:rsidRPr="00685C82" w:rsidRDefault="00554908" w:rsidP="00554908">
      <w:pPr>
        <w:ind w:left="1440"/>
        <w:rPr>
          <w:rFonts w:ascii="Arial" w:hAnsi="Arial" w:cs="Arial"/>
        </w:rPr>
      </w:pPr>
      <w:r w:rsidRPr="00685C82">
        <w:rPr>
          <w:rFonts w:ascii="Arial" w:hAnsi="Arial" w:cs="Arial"/>
        </w:rPr>
        <w:t>Alexandra Palace and Park Consultative Committee representative: Dick Hudson</w:t>
      </w:r>
    </w:p>
    <w:p w:rsidR="00554908" w:rsidRPr="00685C82" w:rsidRDefault="00554908" w:rsidP="00554908">
      <w:pPr>
        <w:ind w:left="1440"/>
        <w:rPr>
          <w:rFonts w:ascii="Arial" w:hAnsi="Arial" w:cs="Arial"/>
        </w:rPr>
      </w:pPr>
      <w:r w:rsidRPr="00685C82">
        <w:rPr>
          <w:rFonts w:ascii="Arial" w:hAnsi="Arial" w:cs="Arial"/>
        </w:rPr>
        <w:t>Alexandra Palace and Park Conservation Area Advisory Committee representative: Antonia Denford</w:t>
      </w:r>
    </w:p>
    <w:p w:rsidR="00554908" w:rsidRPr="00685C82" w:rsidRDefault="00554908" w:rsidP="00554908">
      <w:pPr>
        <w:ind w:left="1440"/>
        <w:rPr>
          <w:rFonts w:ascii="Arial" w:hAnsi="Arial" w:cs="Arial"/>
        </w:rPr>
      </w:pPr>
    </w:p>
    <w:p w:rsidR="00554908" w:rsidRDefault="00517F6A" w:rsidP="00554908">
      <w:pPr>
        <w:rPr>
          <w:rFonts w:ascii="Arial" w:hAnsi="Arial" w:cs="Arial"/>
        </w:rPr>
      </w:pPr>
      <w:r w:rsidRPr="00685C82">
        <w:rPr>
          <w:rFonts w:ascii="Arial" w:hAnsi="Arial" w:cs="Arial"/>
        </w:rPr>
        <w:t xml:space="preserve">David Liebeck </w:t>
      </w:r>
      <w:r w:rsidR="00A368F2">
        <w:rPr>
          <w:rFonts w:ascii="Arial" w:hAnsi="Arial" w:cs="Arial"/>
        </w:rPr>
        <w:t xml:space="preserve">thanked the officers and road representatives for their work. He </w:t>
      </w:r>
      <w:r w:rsidRPr="00685C82">
        <w:rPr>
          <w:rFonts w:ascii="Arial" w:hAnsi="Arial" w:cs="Arial"/>
        </w:rPr>
        <w:t xml:space="preserve">said that </w:t>
      </w:r>
      <w:r w:rsidR="00554908" w:rsidRPr="00685C82">
        <w:rPr>
          <w:rFonts w:ascii="Arial" w:hAnsi="Arial" w:cs="Arial"/>
        </w:rPr>
        <w:t xml:space="preserve">Jason Beazley is leaving the area soon so </w:t>
      </w:r>
      <w:r w:rsidRPr="00685C82">
        <w:rPr>
          <w:rFonts w:ascii="Arial" w:hAnsi="Arial" w:cs="Arial"/>
        </w:rPr>
        <w:t xml:space="preserve">WERA </w:t>
      </w:r>
      <w:r w:rsidR="00554908" w:rsidRPr="00685C82">
        <w:rPr>
          <w:rFonts w:ascii="Arial" w:hAnsi="Arial" w:cs="Arial"/>
        </w:rPr>
        <w:t xml:space="preserve">will need another Linzee Road representative.  </w:t>
      </w:r>
    </w:p>
    <w:p w:rsidR="00D64249" w:rsidRDefault="00D64249" w:rsidP="00554908">
      <w:pPr>
        <w:rPr>
          <w:rFonts w:ascii="Arial" w:hAnsi="Arial" w:cs="Arial"/>
        </w:rPr>
      </w:pPr>
    </w:p>
    <w:p w:rsidR="00D64249" w:rsidRPr="00685C82" w:rsidRDefault="00D64249" w:rsidP="00554908">
      <w:pPr>
        <w:rPr>
          <w:rFonts w:ascii="Arial" w:hAnsi="Arial" w:cs="Arial"/>
        </w:rPr>
      </w:pPr>
      <w:r>
        <w:rPr>
          <w:rFonts w:ascii="Arial" w:hAnsi="Arial" w:cs="Arial"/>
        </w:rPr>
        <w:t>The meeting closed at 9.45pm.</w:t>
      </w:r>
    </w:p>
    <w:p w:rsidR="00554908" w:rsidRPr="00685C82" w:rsidRDefault="00554908" w:rsidP="00554908">
      <w:pPr>
        <w:rPr>
          <w:rFonts w:ascii="Arial" w:hAnsi="Arial" w:cs="Arial"/>
        </w:rPr>
      </w:pPr>
    </w:p>
    <w:sectPr w:rsidR="00554908" w:rsidRPr="00685C82" w:rsidSect="00FF2DA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103DA"/>
    <w:multiLevelType w:val="hybridMultilevel"/>
    <w:tmpl w:val="D2463CD0"/>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CB369D6"/>
    <w:multiLevelType w:val="hybridMultilevel"/>
    <w:tmpl w:val="1ABCDD4A"/>
    <w:lvl w:ilvl="0" w:tplc="E83E41D0">
      <w:start w:val="1"/>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617E84"/>
    <w:multiLevelType w:val="hybridMultilevel"/>
    <w:tmpl w:val="A71ED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968633F"/>
    <w:multiLevelType w:val="hybridMultilevel"/>
    <w:tmpl w:val="6840F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A80878"/>
    <w:multiLevelType w:val="hybridMultilevel"/>
    <w:tmpl w:val="3E70A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40384E"/>
    <w:multiLevelType w:val="hybridMultilevel"/>
    <w:tmpl w:val="33DC0A60"/>
    <w:lvl w:ilvl="0" w:tplc="7A1272D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DE55E0F"/>
    <w:multiLevelType w:val="hybridMultilevel"/>
    <w:tmpl w:val="42063EB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F7308BE"/>
    <w:multiLevelType w:val="hybridMultilevel"/>
    <w:tmpl w:val="58366DF2"/>
    <w:lvl w:ilvl="0" w:tplc="9440EF2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38C23669"/>
    <w:multiLevelType w:val="hybridMultilevel"/>
    <w:tmpl w:val="123A79B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534A0507"/>
    <w:multiLevelType w:val="hybridMultilevel"/>
    <w:tmpl w:val="3A86A3F8"/>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1"/>
  </w:num>
  <w:num w:numId="4">
    <w:abstractNumId w:val="0"/>
  </w:num>
  <w:num w:numId="5">
    <w:abstractNumId w:val="8"/>
  </w:num>
  <w:num w:numId="6">
    <w:abstractNumId w:val="9"/>
  </w:num>
  <w:num w:numId="7">
    <w:abstractNumId w:val="3"/>
  </w:num>
  <w:num w:numId="8">
    <w:abstractNumId w:val="6"/>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compat/>
  <w:rsids>
    <w:rsidRoot w:val="00AF2B3D"/>
    <w:rsid w:val="00085622"/>
    <w:rsid w:val="00085F89"/>
    <w:rsid w:val="00106887"/>
    <w:rsid w:val="001A7E2B"/>
    <w:rsid w:val="00276A76"/>
    <w:rsid w:val="00277EF7"/>
    <w:rsid w:val="002A6F7A"/>
    <w:rsid w:val="002B4C96"/>
    <w:rsid w:val="002D5AE9"/>
    <w:rsid w:val="003467A7"/>
    <w:rsid w:val="00387A27"/>
    <w:rsid w:val="003A16FB"/>
    <w:rsid w:val="003E436B"/>
    <w:rsid w:val="003F6DEA"/>
    <w:rsid w:val="00451930"/>
    <w:rsid w:val="00477E7A"/>
    <w:rsid w:val="004D7BFC"/>
    <w:rsid w:val="00517F6A"/>
    <w:rsid w:val="00520EE6"/>
    <w:rsid w:val="00534158"/>
    <w:rsid w:val="00554908"/>
    <w:rsid w:val="005D5A9E"/>
    <w:rsid w:val="005F1F1A"/>
    <w:rsid w:val="00640826"/>
    <w:rsid w:val="0066332F"/>
    <w:rsid w:val="00685C82"/>
    <w:rsid w:val="006D31B7"/>
    <w:rsid w:val="006D5954"/>
    <w:rsid w:val="007E6EFD"/>
    <w:rsid w:val="00800F6E"/>
    <w:rsid w:val="00811F63"/>
    <w:rsid w:val="008378A3"/>
    <w:rsid w:val="00850D99"/>
    <w:rsid w:val="00851462"/>
    <w:rsid w:val="00900BA1"/>
    <w:rsid w:val="00916291"/>
    <w:rsid w:val="00934994"/>
    <w:rsid w:val="009513B7"/>
    <w:rsid w:val="009A63D9"/>
    <w:rsid w:val="00A368F2"/>
    <w:rsid w:val="00AC19F5"/>
    <w:rsid w:val="00AD26B7"/>
    <w:rsid w:val="00AF2B3D"/>
    <w:rsid w:val="00B00961"/>
    <w:rsid w:val="00B10751"/>
    <w:rsid w:val="00B97564"/>
    <w:rsid w:val="00BA1FC2"/>
    <w:rsid w:val="00C112F1"/>
    <w:rsid w:val="00C70CF4"/>
    <w:rsid w:val="00C9452A"/>
    <w:rsid w:val="00CC463C"/>
    <w:rsid w:val="00D11C36"/>
    <w:rsid w:val="00D24A1D"/>
    <w:rsid w:val="00D64249"/>
    <w:rsid w:val="00D94ED9"/>
    <w:rsid w:val="00E07A24"/>
    <w:rsid w:val="00E35BC5"/>
    <w:rsid w:val="00E615A3"/>
    <w:rsid w:val="00ED32C1"/>
    <w:rsid w:val="00EE1045"/>
    <w:rsid w:val="00EE6E89"/>
    <w:rsid w:val="00F06F0F"/>
    <w:rsid w:val="00F431C1"/>
    <w:rsid w:val="00F441AF"/>
    <w:rsid w:val="00F46540"/>
    <w:rsid w:val="00F97C5D"/>
    <w:rsid w:val="00FB5BE6"/>
    <w:rsid w:val="00FD0DC6"/>
    <w:rsid w:val="00FF2D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DA5"/>
    <w:rPr>
      <w:sz w:val="24"/>
      <w:szCs w:val="24"/>
    </w:rPr>
  </w:style>
  <w:style w:type="paragraph" w:styleId="Heading1">
    <w:name w:val="heading 1"/>
    <w:basedOn w:val="Normal"/>
    <w:next w:val="Normal"/>
    <w:qFormat/>
    <w:rsid w:val="00FF2DA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E2B"/>
    <w:pPr>
      <w:ind w:left="720"/>
    </w:pPr>
  </w:style>
  <w:style w:type="character" w:styleId="Hyperlink">
    <w:name w:val="Hyperlink"/>
    <w:basedOn w:val="DefaultParagraphFont"/>
    <w:uiPriority w:val="99"/>
    <w:unhideWhenUsed/>
    <w:rsid w:val="00F431C1"/>
    <w:rPr>
      <w:color w:val="0000FF"/>
      <w:u w:val="single"/>
    </w:rPr>
  </w:style>
</w:styles>
</file>

<file path=word/webSettings.xml><?xml version="1.0" encoding="utf-8"?>
<w:webSettings xmlns:r="http://schemas.openxmlformats.org/officeDocument/2006/relationships" xmlns:w="http://schemas.openxmlformats.org/wordprocessingml/2006/main">
  <w:divs>
    <w:div w:id="172768705">
      <w:bodyDiv w:val="1"/>
      <w:marLeft w:val="0"/>
      <w:marRight w:val="0"/>
      <w:marTop w:val="0"/>
      <w:marBottom w:val="0"/>
      <w:divBdr>
        <w:top w:val="none" w:sz="0" w:space="0" w:color="auto"/>
        <w:left w:val="none" w:sz="0" w:space="0" w:color="auto"/>
        <w:bottom w:val="none" w:sz="0" w:space="0" w:color="auto"/>
        <w:right w:val="none" w:sz="0" w:space="0" w:color="auto"/>
      </w:divBdr>
    </w:div>
    <w:div w:id="1412697985">
      <w:bodyDiv w:val="1"/>
      <w:marLeft w:val="0"/>
      <w:marRight w:val="0"/>
      <w:marTop w:val="0"/>
      <w:marBottom w:val="0"/>
      <w:divBdr>
        <w:top w:val="none" w:sz="0" w:space="0" w:color="auto"/>
        <w:left w:val="none" w:sz="0" w:space="0" w:color="auto"/>
        <w:bottom w:val="none" w:sz="0" w:space="0" w:color="auto"/>
        <w:right w:val="none" w:sz="0" w:space="0" w:color="auto"/>
      </w:divBdr>
      <w:divsChild>
        <w:div w:id="36703311">
          <w:marLeft w:val="0"/>
          <w:marRight w:val="0"/>
          <w:marTop w:val="0"/>
          <w:marBottom w:val="0"/>
          <w:divBdr>
            <w:top w:val="none" w:sz="0" w:space="0" w:color="auto"/>
            <w:left w:val="none" w:sz="0" w:space="0" w:color="auto"/>
            <w:bottom w:val="none" w:sz="0" w:space="0" w:color="auto"/>
            <w:right w:val="none" w:sz="0" w:space="0" w:color="auto"/>
          </w:divBdr>
        </w:div>
        <w:div w:id="298801167">
          <w:marLeft w:val="0"/>
          <w:marRight w:val="0"/>
          <w:marTop w:val="0"/>
          <w:marBottom w:val="0"/>
          <w:divBdr>
            <w:top w:val="none" w:sz="0" w:space="0" w:color="auto"/>
            <w:left w:val="none" w:sz="0" w:space="0" w:color="auto"/>
            <w:bottom w:val="none" w:sz="0" w:space="0" w:color="auto"/>
            <w:right w:val="none" w:sz="0" w:space="0" w:color="auto"/>
          </w:divBdr>
        </w:div>
        <w:div w:id="463157823">
          <w:marLeft w:val="0"/>
          <w:marRight w:val="0"/>
          <w:marTop w:val="0"/>
          <w:marBottom w:val="0"/>
          <w:divBdr>
            <w:top w:val="none" w:sz="0" w:space="0" w:color="auto"/>
            <w:left w:val="none" w:sz="0" w:space="0" w:color="auto"/>
            <w:bottom w:val="none" w:sz="0" w:space="0" w:color="auto"/>
            <w:right w:val="none" w:sz="0" w:space="0" w:color="auto"/>
          </w:divBdr>
        </w:div>
        <w:div w:id="1218708000">
          <w:marLeft w:val="0"/>
          <w:marRight w:val="0"/>
          <w:marTop w:val="0"/>
          <w:marBottom w:val="0"/>
          <w:divBdr>
            <w:top w:val="none" w:sz="0" w:space="0" w:color="auto"/>
            <w:left w:val="none" w:sz="0" w:space="0" w:color="auto"/>
            <w:bottom w:val="none" w:sz="0" w:space="0" w:color="auto"/>
            <w:right w:val="none" w:sz="0" w:space="0" w:color="auto"/>
          </w:divBdr>
        </w:div>
        <w:div w:id="1249264483">
          <w:marLeft w:val="0"/>
          <w:marRight w:val="0"/>
          <w:marTop w:val="0"/>
          <w:marBottom w:val="0"/>
          <w:divBdr>
            <w:top w:val="none" w:sz="0" w:space="0" w:color="auto"/>
            <w:left w:val="none" w:sz="0" w:space="0" w:color="auto"/>
            <w:bottom w:val="none" w:sz="0" w:space="0" w:color="auto"/>
            <w:right w:val="none" w:sz="0" w:space="0" w:color="auto"/>
          </w:divBdr>
        </w:div>
        <w:div w:id="1300839576">
          <w:marLeft w:val="0"/>
          <w:marRight w:val="0"/>
          <w:marTop w:val="0"/>
          <w:marBottom w:val="0"/>
          <w:divBdr>
            <w:top w:val="none" w:sz="0" w:space="0" w:color="auto"/>
            <w:left w:val="none" w:sz="0" w:space="0" w:color="auto"/>
            <w:bottom w:val="none" w:sz="0" w:space="0" w:color="auto"/>
            <w:right w:val="none" w:sz="0" w:space="0" w:color="auto"/>
          </w:divBdr>
        </w:div>
        <w:div w:id="1477141426">
          <w:marLeft w:val="0"/>
          <w:marRight w:val="0"/>
          <w:marTop w:val="0"/>
          <w:marBottom w:val="0"/>
          <w:divBdr>
            <w:top w:val="none" w:sz="0" w:space="0" w:color="auto"/>
            <w:left w:val="none" w:sz="0" w:space="0" w:color="auto"/>
            <w:bottom w:val="none" w:sz="0" w:space="0" w:color="auto"/>
            <w:right w:val="none" w:sz="0" w:space="0" w:color="auto"/>
          </w:divBdr>
        </w:div>
        <w:div w:id="1604217562">
          <w:marLeft w:val="0"/>
          <w:marRight w:val="0"/>
          <w:marTop w:val="0"/>
          <w:marBottom w:val="0"/>
          <w:divBdr>
            <w:top w:val="none" w:sz="0" w:space="0" w:color="auto"/>
            <w:left w:val="none" w:sz="0" w:space="0" w:color="auto"/>
            <w:bottom w:val="none" w:sz="0" w:space="0" w:color="auto"/>
            <w:right w:val="none" w:sz="0" w:space="0" w:color="auto"/>
          </w:divBdr>
        </w:div>
        <w:div w:id="1924877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goo.gl/D3yLL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FDC62-A201-4801-B908-224B9E78A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Warner Estate Residents’ Association (WERA)</vt:lpstr>
    </vt:vector>
  </TitlesOfParts>
  <Company/>
  <LinksUpToDate>false</LinksUpToDate>
  <CharactersWithSpaces>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Warner Estate Residents’ Association (WERA)</dc:title>
  <dc:creator>Chris Barker</dc:creator>
  <cp:lastModifiedBy>Richard Hudson</cp:lastModifiedBy>
  <cp:revision>2</cp:revision>
  <cp:lastPrinted>2014-07-16T11:18:00Z</cp:lastPrinted>
  <dcterms:created xsi:type="dcterms:W3CDTF">2014-08-04T11:57:00Z</dcterms:created>
  <dcterms:modified xsi:type="dcterms:W3CDTF">2014-08-04T11:57:00Z</dcterms:modified>
</cp:coreProperties>
</file>