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508"/>
        <w:gridCol w:w="4508"/>
      </w:tblGrid>
      <w:tr w:rsidR="00B805EA" w:rsidRPr="00B805EA" w:rsidTr="00552422">
        <w:trPr>
          <w:trHeight w:val="860"/>
        </w:trPr>
        <w:tc>
          <w:tcPr>
            <w:tcW w:w="45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5EA" w:rsidRDefault="00B805EA" w:rsidP="00552422">
            <w:pPr>
              <w:pStyle w:val="NormalWeb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805EA">
              <w:rPr>
                <w:rFonts w:ascii="Arial" w:hAnsi="Arial" w:cs="Arial"/>
                <w:b/>
                <w:iCs/>
                <w:sz w:val="22"/>
                <w:szCs w:val="22"/>
              </w:rPr>
              <w:t>Alexandra Park and Palace Charitable Trust</w:t>
            </w:r>
            <w:r w:rsidRPr="00B805E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:rsidR="00B805EA" w:rsidRPr="00B805EA" w:rsidRDefault="00B805EA" w:rsidP="00552422">
            <w:pPr>
              <w:pStyle w:val="NormalWeb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Drone </w:t>
            </w:r>
            <w:r w:rsidRPr="00B805EA">
              <w:rPr>
                <w:rFonts w:ascii="Arial" w:hAnsi="Arial" w:cs="Arial"/>
                <w:b/>
                <w:bCs/>
                <w:sz w:val="22"/>
                <w:szCs w:val="22"/>
              </w:rPr>
              <w:t>Policy</w:t>
            </w:r>
          </w:p>
          <w:p w:rsidR="00B805EA" w:rsidRPr="00B805EA" w:rsidRDefault="00B805EA" w:rsidP="00552422">
            <w:pPr>
              <w:pStyle w:val="NormalWeb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B805EA" w:rsidRPr="00B805EA" w:rsidRDefault="00B805EA" w:rsidP="00552422">
            <w:pPr>
              <w:pStyle w:val="NormalWeb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B805EA" w:rsidRPr="00B805EA" w:rsidRDefault="00B805EA" w:rsidP="00552422">
            <w:pPr>
              <w:pStyle w:val="NormalWeb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5EA" w:rsidRPr="00B805EA" w:rsidRDefault="00B805EA" w:rsidP="0055242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805EA">
              <w:rPr>
                <w:rFonts w:ascii="Arial" w:hAnsi="Arial" w:cs="Arial"/>
                <w:b/>
                <w:bCs/>
                <w:sz w:val="22"/>
                <w:szCs w:val="22"/>
              </w:rPr>
              <w:t>Date Approved:</w:t>
            </w:r>
          </w:p>
          <w:p w:rsidR="00B805EA" w:rsidRPr="00B805EA" w:rsidRDefault="00B805EA" w:rsidP="0055242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B805EA" w:rsidRPr="00B805EA" w:rsidRDefault="00D26583" w:rsidP="0055242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ET</w:t>
            </w:r>
            <w:r w:rsidR="00B805EA" w:rsidRPr="00B805E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–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27 Nov </w:t>
            </w:r>
            <w:r w:rsidR="00B805EA" w:rsidRPr="00B805EA">
              <w:rPr>
                <w:rFonts w:ascii="Arial" w:hAnsi="Arial" w:cs="Arial"/>
                <w:b/>
                <w:bCs/>
                <w:sz w:val="22"/>
                <w:szCs w:val="22"/>
              </w:rPr>
              <w:t>2017</w:t>
            </w:r>
          </w:p>
          <w:p w:rsidR="00B805EA" w:rsidRPr="00B805EA" w:rsidRDefault="00B805EA" w:rsidP="00D2658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B805EA" w:rsidRPr="00B805EA" w:rsidTr="00552422">
        <w:trPr>
          <w:trHeight w:val="110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05EA" w:rsidRPr="00B805EA" w:rsidRDefault="00B805EA" w:rsidP="00552422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5EA" w:rsidRPr="00B805EA" w:rsidRDefault="00B805EA" w:rsidP="00552422">
            <w:pPr>
              <w:pStyle w:val="NormalWeb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805EA">
              <w:rPr>
                <w:rFonts w:ascii="Arial" w:hAnsi="Arial" w:cs="Arial"/>
                <w:b/>
                <w:bCs/>
                <w:sz w:val="22"/>
                <w:szCs w:val="22"/>
              </w:rPr>
              <w:t>Issue Date:</w:t>
            </w:r>
          </w:p>
          <w:p w:rsidR="00B805EA" w:rsidRPr="00B805EA" w:rsidRDefault="00762EB4" w:rsidP="00552422">
            <w:pPr>
              <w:pStyle w:val="NormalWeb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December 2017</w:t>
            </w:r>
          </w:p>
        </w:tc>
      </w:tr>
      <w:tr w:rsidR="00B805EA" w:rsidRPr="00B805EA" w:rsidTr="00552422">
        <w:trPr>
          <w:trHeight w:val="8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05EA" w:rsidRPr="00B805EA" w:rsidRDefault="00B805EA" w:rsidP="00552422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5EA" w:rsidRPr="00B805EA" w:rsidRDefault="00B805EA" w:rsidP="00552422">
            <w:pPr>
              <w:pStyle w:val="NormalWeb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805EA">
              <w:rPr>
                <w:rFonts w:ascii="Arial" w:hAnsi="Arial" w:cs="Arial"/>
                <w:b/>
                <w:bCs/>
                <w:sz w:val="22"/>
                <w:szCs w:val="22"/>
              </w:rPr>
              <w:t>Review Date:</w:t>
            </w:r>
          </w:p>
          <w:p w:rsidR="00B805EA" w:rsidRPr="00B805EA" w:rsidRDefault="00D26583" w:rsidP="00552422">
            <w:pPr>
              <w:pStyle w:val="NormalWeb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Nov</w:t>
            </w:r>
            <w:r w:rsidR="00B805EA" w:rsidRPr="00B805E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2018</w:t>
            </w:r>
          </w:p>
          <w:p w:rsidR="00B805EA" w:rsidRPr="00B805EA" w:rsidRDefault="00B805EA" w:rsidP="00552422">
            <w:pPr>
              <w:pStyle w:val="NormalWeb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:rsidR="00B805EA" w:rsidRDefault="00B805EA" w:rsidP="00D26583">
      <w:pPr>
        <w:spacing w:after="0" w:line="240" w:lineRule="auto"/>
        <w:rPr>
          <w:rFonts w:ascii="Arial" w:hAnsi="Arial" w:cs="Arial"/>
          <w:b/>
          <w:iCs/>
        </w:rPr>
      </w:pPr>
    </w:p>
    <w:p w:rsidR="00E91AFF" w:rsidRDefault="00E91AFF" w:rsidP="00E91AFF">
      <w:pPr>
        <w:spacing w:after="0" w:line="240" w:lineRule="auto"/>
        <w:rPr>
          <w:rFonts w:ascii="Arial" w:hAnsi="Arial" w:cs="Arial"/>
          <w:b/>
          <w:iCs/>
        </w:rPr>
      </w:pPr>
    </w:p>
    <w:p w:rsidR="00B805EA" w:rsidRDefault="00B805EA" w:rsidP="00E91AFF">
      <w:pPr>
        <w:spacing w:after="0" w:line="240" w:lineRule="auto"/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t>Introduction</w:t>
      </w:r>
    </w:p>
    <w:p w:rsidR="00D26583" w:rsidRDefault="00D26583" w:rsidP="00E91AFF">
      <w:pPr>
        <w:spacing w:after="0" w:line="240" w:lineRule="auto"/>
        <w:rPr>
          <w:rFonts w:ascii="Arial" w:hAnsi="Arial" w:cs="Arial"/>
          <w:b/>
          <w:iCs/>
        </w:rPr>
      </w:pPr>
    </w:p>
    <w:p w:rsidR="00171C9E" w:rsidRDefault="00171C9E" w:rsidP="00E91AFF">
      <w:pPr>
        <w:spacing w:after="0" w:line="240" w:lineRule="auto"/>
        <w:rPr>
          <w:rFonts w:ascii="Arial" w:eastAsia="Times New Roman" w:hAnsi="Arial" w:cs="Arial"/>
          <w:lang w:eastAsia="en-GB"/>
        </w:rPr>
      </w:pPr>
      <w:r w:rsidRPr="00B805EA">
        <w:rPr>
          <w:rFonts w:ascii="Arial" w:eastAsia="Times New Roman" w:hAnsi="Arial" w:cs="Arial"/>
          <w:lang w:eastAsia="en-GB"/>
        </w:rPr>
        <w:t>This is the policy of the Alexandra Park and Place Charitable Trust</w:t>
      </w:r>
      <w:r w:rsidR="002D44E5">
        <w:rPr>
          <w:rFonts w:ascii="Arial" w:eastAsia="Times New Roman" w:hAnsi="Arial" w:cs="Arial"/>
          <w:lang w:eastAsia="en-GB"/>
        </w:rPr>
        <w:t xml:space="preserve"> and its trading subsidiary APTL,</w:t>
      </w:r>
      <w:r w:rsidR="00D64FDF" w:rsidRPr="00B805EA">
        <w:rPr>
          <w:rFonts w:ascii="Arial" w:eastAsia="Times New Roman" w:hAnsi="Arial" w:cs="Arial"/>
          <w:lang w:eastAsia="en-GB"/>
        </w:rPr>
        <w:t xml:space="preserve"> </w:t>
      </w:r>
      <w:r w:rsidR="00DB1B7E">
        <w:rPr>
          <w:rFonts w:ascii="Arial" w:eastAsia="Times New Roman" w:hAnsi="Arial" w:cs="Arial"/>
          <w:lang w:eastAsia="en-GB"/>
        </w:rPr>
        <w:t xml:space="preserve">hereafter known as </w:t>
      </w:r>
      <w:r w:rsidR="005462BC">
        <w:rPr>
          <w:rFonts w:ascii="Arial" w:eastAsia="Times New Roman" w:hAnsi="Arial" w:cs="Arial"/>
          <w:lang w:eastAsia="en-GB"/>
        </w:rPr>
        <w:t>‘</w:t>
      </w:r>
      <w:r w:rsidR="00DB1B7E">
        <w:rPr>
          <w:rFonts w:ascii="Arial" w:eastAsia="Times New Roman" w:hAnsi="Arial" w:cs="Arial"/>
          <w:lang w:eastAsia="en-GB"/>
        </w:rPr>
        <w:t>Alexandra Palace</w:t>
      </w:r>
      <w:r w:rsidR="005462BC">
        <w:rPr>
          <w:rFonts w:ascii="Arial" w:eastAsia="Times New Roman" w:hAnsi="Arial" w:cs="Arial"/>
          <w:lang w:eastAsia="en-GB"/>
        </w:rPr>
        <w:t>’</w:t>
      </w:r>
      <w:r w:rsidR="002D44E5">
        <w:rPr>
          <w:rFonts w:ascii="Arial" w:eastAsia="Times New Roman" w:hAnsi="Arial" w:cs="Arial"/>
          <w:lang w:eastAsia="en-GB"/>
        </w:rPr>
        <w:t xml:space="preserve">, </w:t>
      </w:r>
      <w:r w:rsidR="004366B4" w:rsidRPr="00B805EA">
        <w:rPr>
          <w:rFonts w:ascii="Arial" w:eastAsia="Times New Roman" w:hAnsi="Arial" w:cs="Arial"/>
          <w:lang w:eastAsia="en-GB"/>
        </w:rPr>
        <w:t xml:space="preserve">regarding the flying of drones </w:t>
      </w:r>
      <w:r w:rsidR="00D64FDF" w:rsidRPr="00B805EA">
        <w:rPr>
          <w:rFonts w:ascii="Arial" w:eastAsia="Times New Roman" w:hAnsi="Arial" w:cs="Arial"/>
          <w:lang w:eastAsia="en-GB"/>
        </w:rPr>
        <w:t xml:space="preserve">or any </w:t>
      </w:r>
      <w:r w:rsidR="00D64FDF" w:rsidRPr="00B805EA">
        <w:rPr>
          <w:rFonts w:ascii="Arial" w:hAnsi="Arial" w:cs="Arial"/>
          <w:iCs/>
        </w:rPr>
        <w:t>small aircraft, with or without camera/filming capability</w:t>
      </w:r>
      <w:r w:rsidR="00D64FDF" w:rsidRPr="00B805EA">
        <w:rPr>
          <w:rStyle w:val="FootnoteReference"/>
          <w:rFonts w:ascii="Arial" w:hAnsi="Arial" w:cs="Arial"/>
          <w:iCs/>
        </w:rPr>
        <w:footnoteReference w:id="1"/>
      </w:r>
      <w:r w:rsidR="00D64FDF" w:rsidRPr="00B805EA">
        <w:rPr>
          <w:rFonts w:ascii="Arial" w:hAnsi="Arial" w:cs="Arial"/>
          <w:iCs/>
        </w:rPr>
        <w:t xml:space="preserve">. </w:t>
      </w:r>
      <w:r w:rsidRPr="00B805EA">
        <w:rPr>
          <w:rFonts w:ascii="Arial" w:eastAsia="Times New Roman" w:hAnsi="Arial" w:cs="Arial"/>
          <w:lang w:eastAsia="en-GB"/>
        </w:rPr>
        <w:t>It applies to the property for which the Trust is responsible and falls within its powers defined by the Alexandra Park and Palace Acts and Orders.</w:t>
      </w:r>
    </w:p>
    <w:p w:rsidR="0018456A" w:rsidRDefault="0018456A" w:rsidP="00E91AFF">
      <w:pPr>
        <w:spacing w:after="0" w:line="240" w:lineRule="auto"/>
        <w:rPr>
          <w:rFonts w:ascii="Arial" w:eastAsia="Times New Roman" w:hAnsi="Arial" w:cs="Arial"/>
          <w:lang w:eastAsia="en-GB"/>
        </w:rPr>
      </w:pPr>
    </w:p>
    <w:p w:rsidR="00E91AFF" w:rsidRDefault="00E91AFF" w:rsidP="00E91AFF">
      <w:pPr>
        <w:spacing w:after="0" w:line="240" w:lineRule="auto"/>
        <w:rPr>
          <w:rFonts w:ascii="Arial" w:eastAsia="Times New Roman" w:hAnsi="Arial" w:cs="Arial"/>
          <w:lang w:eastAsia="en-GB"/>
        </w:rPr>
      </w:pPr>
    </w:p>
    <w:p w:rsidR="0018456A" w:rsidRDefault="0018456A" w:rsidP="00E91AFF">
      <w:pPr>
        <w:spacing w:after="0" w:line="240" w:lineRule="auto"/>
        <w:rPr>
          <w:rFonts w:ascii="Arial" w:hAnsi="Arial" w:cs="Arial"/>
          <w:b/>
          <w:iCs/>
        </w:rPr>
      </w:pPr>
      <w:r>
        <w:rPr>
          <w:rFonts w:ascii="Arial" w:eastAsia="Times New Roman" w:hAnsi="Arial" w:cs="Arial"/>
          <w:b/>
          <w:lang w:eastAsia="en-GB"/>
        </w:rPr>
        <w:t>Background</w:t>
      </w:r>
    </w:p>
    <w:p w:rsidR="00E91AFF" w:rsidRDefault="00E91AFF" w:rsidP="00E91AFF">
      <w:pPr>
        <w:spacing w:after="0" w:line="240" w:lineRule="auto"/>
        <w:rPr>
          <w:rFonts w:ascii="Arial" w:hAnsi="Arial" w:cs="Arial"/>
          <w:iCs/>
        </w:rPr>
      </w:pPr>
    </w:p>
    <w:p w:rsidR="004366B4" w:rsidRPr="0018456A" w:rsidRDefault="004366B4" w:rsidP="00E91AFF">
      <w:pPr>
        <w:spacing w:after="0" w:line="240" w:lineRule="auto"/>
        <w:rPr>
          <w:rFonts w:ascii="Arial" w:hAnsi="Arial" w:cs="Arial"/>
          <w:b/>
          <w:iCs/>
        </w:rPr>
      </w:pPr>
      <w:r w:rsidRPr="00B805EA">
        <w:rPr>
          <w:rFonts w:ascii="Arial" w:hAnsi="Arial" w:cs="Arial"/>
          <w:iCs/>
        </w:rPr>
        <w:t>T</w:t>
      </w:r>
      <w:r w:rsidR="00B00BF5" w:rsidRPr="00B805EA">
        <w:rPr>
          <w:rFonts w:ascii="Arial" w:hAnsi="Arial" w:cs="Arial"/>
          <w:iCs/>
        </w:rPr>
        <w:t xml:space="preserve">he majority of airspace within the M25 orbital motorway is considered a congested zone and drone flights must be 150m from a congested area according to CAA </w:t>
      </w:r>
      <w:r w:rsidR="00CE0DC0">
        <w:rPr>
          <w:rFonts w:ascii="Arial" w:hAnsi="Arial" w:cs="Arial"/>
          <w:iCs/>
        </w:rPr>
        <w:t xml:space="preserve">(Civil Aviation Authority) </w:t>
      </w:r>
      <w:r w:rsidR="00B00BF5" w:rsidRPr="00B805EA">
        <w:rPr>
          <w:rFonts w:ascii="Arial" w:hAnsi="Arial" w:cs="Arial"/>
          <w:iCs/>
        </w:rPr>
        <w:t>guidelines and restrictions</w:t>
      </w:r>
      <w:r w:rsidRPr="00B805EA">
        <w:rPr>
          <w:rFonts w:ascii="Arial" w:hAnsi="Arial" w:cs="Arial"/>
          <w:iCs/>
        </w:rPr>
        <w:t xml:space="preserve">, </w:t>
      </w:r>
      <w:r w:rsidR="00B00BF5" w:rsidRPr="00B805EA">
        <w:rPr>
          <w:rFonts w:ascii="Arial" w:hAnsi="Arial" w:cs="Arial"/>
          <w:iCs/>
        </w:rPr>
        <w:t>Primarily Air Navigation Order</w:t>
      </w:r>
      <w:r w:rsidRPr="00B805EA">
        <w:rPr>
          <w:rFonts w:ascii="Arial" w:hAnsi="Arial" w:cs="Arial"/>
          <w:iCs/>
        </w:rPr>
        <w:t xml:space="preserve"> </w:t>
      </w:r>
      <w:r w:rsidR="00B00BF5" w:rsidRPr="00B805EA">
        <w:rPr>
          <w:rFonts w:ascii="Arial" w:hAnsi="Arial" w:cs="Arial"/>
          <w:iCs/>
        </w:rPr>
        <w:t>2016</w:t>
      </w:r>
      <w:r w:rsidRPr="00B805EA">
        <w:rPr>
          <w:rFonts w:ascii="Arial" w:eastAsia="Times New Roman" w:hAnsi="Arial" w:cs="Arial"/>
          <w:lang w:eastAsia="en-GB"/>
        </w:rPr>
        <w:t>.</w:t>
      </w:r>
    </w:p>
    <w:p w:rsidR="00E91AFF" w:rsidRDefault="00E91AFF" w:rsidP="00E91AFF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en-GB"/>
        </w:rPr>
      </w:pPr>
    </w:p>
    <w:p w:rsidR="00B00BF5" w:rsidRDefault="00B00BF5" w:rsidP="00E91AFF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en-GB"/>
        </w:rPr>
      </w:pPr>
      <w:r w:rsidRPr="00B805EA">
        <w:rPr>
          <w:rFonts w:ascii="Arial" w:eastAsia="Times New Roman" w:hAnsi="Arial" w:cs="Arial"/>
          <w:lang w:eastAsia="en-GB"/>
        </w:rPr>
        <w:t>A “</w:t>
      </w:r>
      <w:r w:rsidRPr="00B805EA">
        <w:rPr>
          <w:rFonts w:ascii="Arial" w:eastAsia="Times New Roman" w:hAnsi="Arial" w:cs="Arial"/>
          <w:b/>
          <w:bCs/>
          <w:lang w:eastAsia="en-GB"/>
        </w:rPr>
        <w:t>congested area</w:t>
      </w:r>
      <w:r w:rsidRPr="00B805EA">
        <w:rPr>
          <w:rFonts w:ascii="Arial" w:eastAsia="Times New Roman" w:hAnsi="Arial" w:cs="Arial"/>
          <w:lang w:eastAsia="en-GB"/>
        </w:rPr>
        <w:t>” in relation to a city, town or settlement, means any area which is substantially used for residential, industrial, commercial or recreational purposes</w:t>
      </w:r>
      <w:r w:rsidR="004366B4" w:rsidRPr="00B805EA">
        <w:rPr>
          <w:rFonts w:ascii="Arial" w:eastAsia="Times New Roman" w:hAnsi="Arial" w:cs="Arial"/>
          <w:lang w:eastAsia="en-GB"/>
        </w:rPr>
        <w:t xml:space="preserve">. </w:t>
      </w:r>
    </w:p>
    <w:p w:rsidR="009078A3" w:rsidRDefault="009078A3" w:rsidP="00E91AFF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en-GB"/>
        </w:rPr>
      </w:pPr>
    </w:p>
    <w:p w:rsidR="009078A3" w:rsidRDefault="009078A3" w:rsidP="009078A3">
      <w:pPr>
        <w:spacing w:after="0" w:line="240" w:lineRule="auto"/>
        <w:rPr>
          <w:rFonts w:ascii="Arial" w:hAnsi="Arial" w:cs="Arial"/>
          <w:iCs/>
        </w:rPr>
      </w:pPr>
      <w:r w:rsidRPr="00B805EA">
        <w:rPr>
          <w:rFonts w:ascii="Arial" w:hAnsi="Arial" w:cs="Arial"/>
          <w:iCs/>
        </w:rPr>
        <w:t>The Park is a heavily used recreational resource on a daily basis for general public recreation and for public and private events and activities.</w:t>
      </w:r>
      <w:r>
        <w:rPr>
          <w:rFonts w:ascii="Arial" w:hAnsi="Arial" w:cs="Arial"/>
          <w:iCs/>
        </w:rPr>
        <w:t xml:space="preserve">  </w:t>
      </w:r>
    </w:p>
    <w:p w:rsidR="009078A3" w:rsidRDefault="009078A3" w:rsidP="009078A3">
      <w:pPr>
        <w:spacing w:after="0" w:line="240" w:lineRule="auto"/>
        <w:rPr>
          <w:rFonts w:ascii="Arial" w:hAnsi="Arial" w:cs="Arial"/>
          <w:iCs/>
        </w:rPr>
      </w:pPr>
    </w:p>
    <w:p w:rsidR="009078A3" w:rsidRPr="00B805EA" w:rsidRDefault="009078A3" w:rsidP="009078A3">
      <w:pPr>
        <w:spacing w:after="0" w:line="240" w:lineRule="auto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It should be noted</w:t>
      </w:r>
      <w:r w:rsidRPr="00B805EA">
        <w:rPr>
          <w:rFonts w:ascii="Arial" w:hAnsi="Arial" w:cs="Arial"/>
          <w:iCs/>
        </w:rPr>
        <w:t xml:space="preserve"> that the CAA Drone Assist app is for guidance only and the information contained within does not indicate whether a drone flight in a location is lawful or not. It does not include information about the land below a potential flight location other than aerial hazards such as towers.</w:t>
      </w:r>
    </w:p>
    <w:p w:rsidR="00E91AFF" w:rsidRDefault="00E91AFF" w:rsidP="00E91AFF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lang w:eastAsia="en-GB"/>
        </w:rPr>
      </w:pPr>
    </w:p>
    <w:p w:rsidR="00E91AFF" w:rsidRDefault="00E91AFF" w:rsidP="00E91AFF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lang w:eastAsia="en-GB"/>
        </w:rPr>
      </w:pPr>
    </w:p>
    <w:p w:rsidR="009078A3" w:rsidRDefault="0018456A" w:rsidP="00E91AFF">
      <w:pPr>
        <w:spacing w:after="0" w:line="240" w:lineRule="auto"/>
        <w:rPr>
          <w:rFonts w:ascii="Arial" w:hAnsi="Arial" w:cs="Arial"/>
          <w:iCs/>
        </w:rPr>
      </w:pPr>
      <w:r>
        <w:rPr>
          <w:rFonts w:ascii="Arial" w:eastAsia="Times New Roman" w:hAnsi="Arial" w:cs="Arial"/>
          <w:b/>
          <w:lang w:eastAsia="en-GB"/>
        </w:rPr>
        <w:t>Our Policy is:</w:t>
      </w:r>
    </w:p>
    <w:p w:rsidR="003F791E" w:rsidRDefault="009078A3" w:rsidP="00E91AFF">
      <w:pPr>
        <w:spacing w:after="0" w:line="240" w:lineRule="auto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It is our assessment that drones may pose a risk to the general public either by endangering the safety of a person or property and that</w:t>
      </w:r>
      <w:r w:rsidR="003F791E" w:rsidRPr="00B805EA">
        <w:rPr>
          <w:rFonts w:ascii="Arial" w:hAnsi="Arial" w:cs="Arial"/>
          <w:iCs/>
        </w:rPr>
        <w:t xml:space="preserve"> many areas of the Trust</w:t>
      </w:r>
      <w:r w:rsidR="005C6BE4">
        <w:rPr>
          <w:rFonts w:ascii="Arial" w:hAnsi="Arial" w:cs="Arial"/>
          <w:iCs/>
        </w:rPr>
        <w:t>’</w:t>
      </w:r>
      <w:r w:rsidR="003F791E" w:rsidRPr="00B805EA">
        <w:rPr>
          <w:rFonts w:ascii="Arial" w:hAnsi="Arial" w:cs="Arial"/>
          <w:iCs/>
        </w:rPr>
        <w:t xml:space="preserve">s property </w:t>
      </w:r>
      <w:r w:rsidR="004366B4" w:rsidRPr="00B805EA">
        <w:rPr>
          <w:rFonts w:ascii="Arial" w:hAnsi="Arial" w:cs="Arial"/>
          <w:iCs/>
        </w:rPr>
        <w:t>are not suitable for</w:t>
      </w:r>
      <w:r w:rsidR="003F791E" w:rsidRPr="00B805EA">
        <w:rPr>
          <w:rFonts w:ascii="Arial" w:hAnsi="Arial" w:cs="Arial"/>
          <w:iCs/>
        </w:rPr>
        <w:t xml:space="preserve"> dro</w:t>
      </w:r>
      <w:r w:rsidR="005C6BE4">
        <w:rPr>
          <w:rFonts w:ascii="Arial" w:hAnsi="Arial" w:cs="Arial"/>
          <w:iCs/>
        </w:rPr>
        <w:t>ne flights including:</w:t>
      </w:r>
    </w:p>
    <w:p w:rsidR="00E91AFF" w:rsidRPr="00B805EA" w:rsidRDefault="00E91AFF" w:rsidP="00E91AFF">
      <w:pPr>
        <w:spacing w:after="0" w:line="240" w:lineRule="auto"/>
        <w:rPr>
          <w:rFonts w:ascii="Arial" w:hAnsi="Arial" w:cs="Arial"/>
          <w:iCs/>
        </w:rPr>
      </w:pPr>
    </w:p>
    <w:p w:rsidR="003F791E" w:rsidRPr="00B805EA" w:rsidRDefault="003F791E" w:rsidP="00E91AFF">
      <w:pPr>
        <w:pStyle w:val="ListParagraph"/>
        <w:numPr>
          <w:ilvl w:val="0"/>
          <w:numId w:val="5"/>
        </w:numPr>
        <w:spacing w:after="0" w:line="240" w:lineRule="auto"/>
        <w:rPr>
          <w:rFonts w:ascii="Arial" w:hAnsi="Arial" w:cs="Arial"/>
          <w:iCs/>
        </w:rPr>
      </w:pPr>
      <w:r w:rsidRPr="00B805EA">
        <w:rPr>
          <w:rFonts w:ascii="Arial" w:hAnsi="Arial" w:cs="Arial"/>
          <w:iCs/>
        </w:rPr>
        <w:t xml:space="preserve">Within </w:t>
      </w:r>
      <w:r w:rsidRPr="009A76E1">
        <w:rPr>
          <w:rFonts w:ascii="Arial" w:hAnsi="Arial" w:cs="Arial"/>
          <w:iCs/>
        </w:rPr>
        <w:t xml:space="preserve">50m of  </w:t>
      </w:r>
    </w:p>
    <w:p w:rsidR="004366B4" w:rsidRPr="00B805EA" w:rsidRDefault="004366B4" w:rsidP="00E91AFF">
      <w:pPr>
        <w:pStyle w:val="ListParagraph"/>
        <w:numPr>
          <w:ilvl w:val="1"/>
          <w:numId w:val="5"/>
        </w:numPr>
        <w:spacing w:after="0" w:line="240" w:lineRule="auto"/>
        <w:rPr>
          <w:rFonts w:ascii="Arial" w:hAnsi="Arial" w:cs="Arial"/>
          <w:iCs/>
        </w:rPr>
      </w:pPr>
      <w:r w:rsidRPr="00B805EA">
        <w:rPr>
          <w:rFonts w:ascii="Arial" w:hAnsi="Arial" w:cs="Arial"/>
          <w:iCs/>
        </w:rPr>
        <w:t xml:space="preserve">Palace </w:t>
      </w:r>
      <w:r w:rsidR="003F791E" w:rsidRPr="00B805EA">
        <w:rPr>
          <w:rFonts w:ascii="Arial" w:hAnsi="Arial" w:cs="Arial"/>
          <w:iCs/>
        </w:rPr>
        <w:t xml:space="preserve">or Park </w:t>
      </w:r>
      <w:r w:rsidRPr="00B805EA">
        <w:rPr>
          <w:rFonts w:ascii="Arial" w:hAnsi="Arial" w:cs="Arial"/>
          <w:iCs/>
        </w:rPr>
        <w:t>building</w:t>
      </w:r>
      <w:r w:rsidR="003F791E" w:rsidRPr="00B805EA">
        <w:rPr>
          <w:rFonts w:ascii="Arial" w:hAnsi="Arial" w:cs="Arial"/>
          <w:iCs/>
        </w:rPr>
        <w:t>s</w:t>
      </w:r>
    </w:p>
    <w:p w:rsidR="004366B4" w:rsidRPr="00B805EA" w:rsidRDefault="004366B4" w:rsidP="00E91AFF">
      <w:pPr>
        <w:pStyle w:val="ListParagraph"/>
        <w:numPr>
          <w:ilvl w:val="1"/>
          <w:numId w:val="5"/>
        </w:numPr>
        <w:spacing w:after="0" w:line="240" w:lineRule="auto"/>
        <w:rPr>
          <w:rFonts w:ascii="Arial" w:hAnsi="Arial" w:cs="Arial"/>
          <w:iCs/>
        </w:rPr>
      </w:pPr>
      <w:r w:rsidRPr="00B805EA">
        <w:rPr>
          <w:rFonts w:ascii="Arial" w:hAnsi="Arial" w:cs="Arial"/>
          <w:iCs/>
        </w:rPr>
        <w:t>Any road or pathway</w:t>
      </w:r>
    </w:p>
    <w:p w:rsidR="004366B4" w:rsidRPr="00B805EA" w:rsidRDefault="004366B4" w:rsidP="00E91AFF">
      <w:pPr>
        <w:pStyle w:val="ListParagraph"/>
        <w:numPr>
          <w:ilvl w:val="1"/>
          <w:numId w:val="5"/>
        </w:numPr>
        <w:spacing w:after="0" w:line="240" w:lineRule="auto"/>
        <w:rPr>
          <w:rFonts w:ascii="Arial" w:hAnsi="Arial" w:cs="Arial"/>
          <w:iCs/>
        </w:rPr>
      </w:pPr>
      <w:r w:rsidRPr="00B805EA">
        <w:rPr>
          <w:rFonts w:ascii="Arial" w:hAnsi="Arial" w:cs="Arial"/>
          <w:iCs/>
        </w:rPr>
        <w:t>Any car parking area</w:t>
      </w:r>
    </w:p>
    <w:p w:rsidR="004366B4" w:rsidRPr="00B805EA" w:rsidRDefault="004366B4" w:rsidP="00E91AFF">
      <w:pPr>
        <w:pStyle w:val="ListParagraph"/>
        <w:numPr>
          <w:ilvl w:val="1"/>
          <w:numId w:val="5"/>
        </w:numPr>
        <w:spacing w:after="0" w:line="240" w:lineRule="auto"/>
        <w:rPr>
          <w:rFonts w:ascii="Arial" w:hAnsi="Arial" w:cs="Arial"/>
          <w:iCs/>
        </w:rPr>
      </w:pPr>
      <w:r w:rsidRPr="00B805EA">
        <w:rPr>
          <w:rFonts w:ascii="Arial" w:hAnsi="Arial" w:cs="Arial"/>
          <w:iCs/>
        </w:rPr>
        <w:t>designated conservation area</w:t>
      </w:r>
    </w:p>
    <w:p w:rsidR="004366B4" w:rsidRPr="00B805EA" w:rsidRDefault="004366B4" w:rsidP="00E91AFF">
      <w:pPr>
        <w:pStyle w:val="ListParagraph"/>
        <w:numPr>
          <w:ilvl w:val="1"/>
          <w:numId w:val="5"/>
        </w:numPr>
        <w:spacing w:after="0" w:line="240" w:lineRule="auto"/>
        <w:rPr>
          <w:rFonts w:ascii="Arial" w:hAnsi="Arial" w:cs="Arial"/>
          <w:iCs/>
        </w:rPr>
      </w:pPr>
      <w:r w:rsidRPr="00B805EA">
        <w:rPr>
          <w:rFonts w:ascii="Arial" w:hAnsi="Arial" w:cs="Arial"/>
          <w:iCs/>
        </w:rPr>
        <w:t>Sports field and clubhouse</w:t>
      </w:r>
    </w:p>
    <w:p w:rsidR="004366B4" w:rsidRPr="00B805EA" w:rsidRDefault="004366B4" w:rsidP="00E91AFF">
      <w:pPr>
        <w:pStyle w:val="ListParagraph"/>
        <w:numPr>
          <w:ilvl w:val="1"/>
          <w:numId w:val="5"/>
        </w:numPr>
        <w:spacing w:after="0" w:line="240" w:lineRule="auto"/>
        <w:rPr>
          <w:rFonts w:ascii="Arial" w:hAnsi="Arial" w:cs="Arial"/>
          <w:iCs/>
        </w:rPr>
      </w:pPr>
      <w:r w:rsidRPr="00B805EA">
        <w:rPr>
          <w:rFonts w:ascii="Arial" w:hAnsi="Arial" w:cs="Arial"/>
          <w:iCs/>
        </w:rPr>
        <w:t>The Grove</w:t>
      </w:r>
    </w:p>
    <w:p w:rsidR="004366B4" w:rsidRPr="00B805EA" w:rsidRDefault="004366B4" w:rsidP="00E91AFF">
      <w:pPr>
        <w:pStyle w:val="ListParagraph"/>
        <w:numPr>
          <w:ilvl w:val="1"/>
          <w:numId w:val="5"/>
        </w:numPr>
        <w:spacing w:after="0" w:line="240" w:lineRule="auto"/>
        <w:rPr>
          <w:rFonts w:ascii="Arial" w:hAnsi="Arial" w:cs="Arial"/>
          <w:iCs/>
        </w:rPr>
      </w:pPr>
      <w:r w:rsidRPr="00B805EA">
        <w:rPr>
          <w:rFonts w:ascii="Arial" w:hAnsi="Arial" w:cs="Arial"/>
          <w:iCs/>
        </w:rPr>
        <w:t>the Go Ape course</w:t>
      </w:r>
    </w:p>
    <w:p w:rsidR="004366B4" w:rsidRPr="00B805EA" w:rsidRDefault="004366B4" w:rsidP="00E91AFF">
      <w:pPr>
        <w:pStyle w:val="ListParagraph"/>
        <w:numPr>
          <w:ilvl w:val="1"/>
          <w:numId w:val="5"/>
        </w:numPr>
        <w:spacing w:after="0" w:line="240" w:lineRule="auto"/>
        <w:rPr>
          <w:rFonts w:ascii="Arial" w:hAnsi="Arial" w:cs="Arial"/>
          <w:iCs/>
        </w:rPr>
      </w:pPr>
      <w:r w:rsidRPr="00B805EA">
        <w:rPr>
          <w:rFonts w:ascii="Arial" w:hAnsi="Arial" w:cs="Arial"/>
          <w:iCs/>
        </w:rPr>
        <w:lastRenderedPageBreak/>
        <w:t>Boating lake</w:t>
      </w:r>
    </w:p>
    <w:p w:rsidR="004366B4" w:rsidRPr="00B805EA" w:rsidRDefault="004366B4" w:rsidP="00E91AFF">
      <w:pPr>
        <w:pStyle w:val="ListParagraph"/>
        <w:numPr>
          <w:ilvl w:val="1"/>
          <w:numId w:val="5"/>
        </w:numPr>
        <w:spacing w:after="0" w:line="240" w:lineRule="auto"/>
        <w:rPr>
          <w:rFonts w:ascii="Arial" w:hAnsi="Arial" w:cs="Arial"/>
          <w:iCs/>
        </w:rPr>
      </w:pPr>
      <w:r w:rsidRPr="00B805EA">
        <w:rPr>
          <w:rFonts w:ascii="Arial" w:hAnsi="Arial" w:cs="Arial"/>
          <w:iCs/>
        </w:rPr>
        <w:t>Children’s playground</w:t>
      </w:r>
    </w:p>
    <w:p w:rsidR="004366B4" w:rsidRPr="00B805EA" w:rsidRDefault="004366B4" w:rsidP="00E91AFF">
      <w:pPr>
        <w:pStyle w:val="ListParagraph"/>
        <w:numPr>
          <w:ilvl w:val="1"/>
          <w:numId w:val="5"/>
        </w:numPr>
        <w:spacing w:after="0" w:line="240" w:lineRule="auto"/>
        <w:rPr>
          <w:rFonts w:ascii="Arial" w:hAnsi="Arial" w:cs="Arial"/>
          <w:iCs/>
        </w:rPr>
      </w:pPr>
      <w:r w:rsidRPr="00B805EA">
        <w:rPr>
          <w:rFonts w:ascii="Arial" w:hAnsi="Arial" w:cs="Arial"/>
          <w:iCs/>
        </w:rPr>
        <w:t>Boundary fence and neighbouring residential and commerci</w:t>
      </w:r>
      <w:r w:rsidR="003F791E" w:rsidRPr="00B805EA">
        <w:rPr>
          <w:rFonts w:ascii="Arial" w:hAnsi="Arial" w:cs="Arial"/>
          <w:iCs/>
        </w:rPr>
        <w:t>al properties</w:t>
      </w:r>
    </w:p>
    <w:p w:rsidR="00E91AFF" w:rsidRDefault="00E91AFF" w:rsidP="00E91AFF">
      <w:pPr>
        <w:shd w:val="clear" w:color="auto" w:fill="FFFFFF"/>
        <w:spacing w:after="0" w:line="240" w:lineRule="auto"/>
        <w:rPr>
          <w:rFonts w:ascii="Arial" w:hAnsi="Arial" w:cs="Arial"/>
          <w:b/>
          <w:iCs/>
        </w:rPr>
      </w:pPr>
    </w:p>
    <w:p w:rsidR="004366B4" w:rsidRDefault="004366B4" w:rsidP="00E91AFF">
      <w:pPr>
        <w:shd w:val="clear" w:color="auto" w:fill="FFFFFF"/>
        <w:spacing w:after="0" w:line="240" w:lineRule="auto"/>
        <w:rPr>
          <w:rFonts w:ascii="Arial" w:hAnsi="Arial" w:cs="Arial"/>
          <w:iCs/>
        </w:rPr>
      </w:pPr>
      <w:r w:rsidRPr="00B805EA">
        <w:rPr>
          <w:rFonts w:ascii="Arial" w:hAnsi="Arial" w:cs="Arial"/>
          <w:b/>
          <w:iCs/>
        </w:rPr>
        <w:t>Therefore Drone flying is not permitted within Alexandra Park and Palace</w:t>
      </w:r>
      <w:r w:rsidRPr="00B805EA">
        <w:rPr>
          <w:rFonts w:ascii="Arial" w:hAnsi="Arial" w:cs="Arial"/>
          <w:iCs/>
        </w:rPr>
        <w:t xml:space="preserve"> without the written permission of the Trustees, for reasons of public safety, privacy and avoidance of damage to natural habitats and historic fabric of the property. </w:t>
      </w:r>
    </w:p>
    <w:p w:rsidR="00E91AFF" w:rsidRPr="00B805EA" w:rsidRDefault="00E91AFF" w:rsidP="00E91AFF">
      <w:pPr>
        <w:shd w:val="clear" w:color="auto" w:fill="FFFFFF"/>
        <w:spacing w:after="0" w:line="240" w:lineRule="auto"/>
        <w:rPr>
          <w:rFonts w:ascii="Arial" w:hAnsi="Arial" w:cs="Arial"/>
          <w:iCs/>
        </w:rPr>
      </w:pPr>
    </w:p>
    <w:p w:rsidR="00E91AFF" w:rsidRDefault="003F791E" w:rsidP="00E91AFF">
      <w:pPr>
        <w:spacing w:after="0" w:line="240" w:lineRule="auto"/>
        <w:rPr>
          <w:rFonts w:ascii="Arial" w:hAnsi="Arial" w:cs="Arial"/>
          <w:iCs/>
        </w:rPr>
      </w:pPr>
      <w:r w:rsidRPr="00B805EA">
        <w:rPr>
          <w:rFonts w:ascii="Arial" w:hAnsi="Arial" w:cs="Arial"/>
          <w:iCs/>
        </w:rPr>
        <w:t xml:space="preserve">It is likely that the Trust will only </w:t>
      </w:r>
      <w:r w:rsidR="00B00BF5" w:rsidRPr="00B805EA">
        <w:rPr>
          <w:rFonts w:ascii="Arial" w:hAnsi="Arial" w:cs="Arial"/>
          <w:iCs/>
        </w:rPr>
        <w:t>grant p</w:t>
      </w:r>
      <w:r w:rsidR="00BA7248" w:rsidRPr="00B805EA">
        <w:rPr>
          <w:rFonts w:ascii="Arial" w:hAnsi="Arial" w:cs="Arial"/>
          <w:iCs/>
        </w:rPr>
        <w:t xml:space="preserve">ermission </w:t>
      </w:r>
      <w:r w:rsidRPr="00B805EA">
        <w:rPr>
          <w:rFonts w:ascii="Arial" w:hAnsi="Arial" w:cs="Arial"/>
          <w:iCs/>
        </w:rPr>
        <w:t>to pilots commissioned by the Charitable Trust for the purposes of carrying out its duties or in delivery of its charitable purposes.</w:t>
      </w:r>
    </w:p>
    <w:p w:rsidR="00E91AFF" w:rsidRDefault="00E91AFF" w:rsidP="00E91AFF">
      <w:pPr>
        <w:shd w:val="clear" w:color="auto" w:fill="FFFFFF"/>
        <w:spacing w:after="0" w:line="240" w:lineRule="auto"/>
        <w:rPr>
          <w:rFonts w:ascii="Arial" w:hAnsi="Arial" w:cs="Arial"/>
          <w:iCs/>
        </w:rPr>
      </w:pPr>
    </w:p>
    <w:p w:rsidR="00CB56BC" w:rsidRPr="00B805EA" w:rsidRDefault="003F791E" w:rsidP="00E91AFF">
      <w:pPr>
        <w:shd w:val="clear" w:color="auto" w:fill="FFFFFF"/>
        <w:spacing w:after="0" w:line="240" w:lineRule="auto"/>
        <w:rPr>
          <w:rFonts w:ascii="Arial" w:hAnsi="Arial" w:cs="Arial"/>
          <w:iCs/>
        </w:rPr>
      </w:pPr>
      <w:r w:rsidRPr="00B805EA">
        <w:rPr>
          <w:rFonts w:ascii="Arial" w:hAnsi="Arial" w:cs="Arial"/>
          <w:iCs/>
        </w:rPr>
        <w:t>The Trust will consider applications f</w:t>
      </w:r>
      <w:r w:rsidR="009078A3">
        <w:rPr>
          <w:rFonts w:ascii="Arial" w:hAnsi="Arial" w:cs="Arial"/>
          <w:iCs/>
        </w:rPr>
        <w:t>or</w:t>
      </w:r>
      <w:r w:rsidRPr="00B805EA">
        <w:rPr>
          <w:rFonts w:ascii="Arial" w:hAnsi="Arial" w:cs="Arial"/>
          <w:iCs/>
        </w:rPr>
        <w:t xml:space="preserve"> </w:t>
      </w:r>
      <w:r w:rsidR="00B54772" w:rsidRPr="00B805EA">
        <w:rPr>
          <w:rFonts w:ascii="Arial" w:hAnsi="Arial" w:cs="Arial"/>
          <w:iCs/>
        </w:rPr>
        <w:t xml:space="preserve">flight sessions </w:t>
      </w:r>
      <w:r w:rsidR="00BA7248" w:rsidRPr="00B805EA">
        <w:rPr>
          <w:rFonts w:ascii="Arial" w:hAnsi="Arial" w:cs="Arial"/>
          <w:iCs/>
        </w:rPr>
        <w:t>to drone pilot</w:t>
      </w:r>
      <w:r w:rsidR="0018456A">
        <w:rPr>
          <w:rFonts w:ascii="Arial" w:hAnsi="Arial" w:cs="Arial"/>
          <w:iCs/>
        </w:rPr>
        <w:t>s who:</w:t>
      </w:r>
    </w:p>
    <w:p w:rsidR="00CB56BC" w:rsidRPr="00B805EA" w:rsidRDefault="00CB56BC" w:rsidP="00E91AFF">
      <w:pPr>
        <w:pStyle w:val="ListParagraph"/>
        <w:numPr>
          <w:ilvl w:val="1"/>
          <w:numId w:val="4"/>
        </w:numPr>
        <w:spacing w:after="0" w:line="240" w:lineRule="auto"/>
        <w:rPr>
          <w:rFonts w:ascii="Arial" w:hAnsi="Arial" w:cs="Arial"/>
          <w:iCs/>
        </w:rPr>
      </w:pPr>
      <w:r w:rsidRPr="00B805EA">
        <w:rPr>
          <w:rFonts w:ascii="Arial" w:hAnsi="Arial" w:cs="Arial"/>
          <w:iCs/>
        </w:rPr>
        <w:t>demonstrate CAA licences</w:t>
      </w:r>
    </w:p>
    <w:p w:rsidR="00CB56BC" w:rsidRPr="00B805EA" w:rsidRDefault="00B54772" w:rsidP="00E91AFF">
      <w:pPr>
        <w:pStyle w:val="ListParagraph"/>
        <w:numPr>
          <w:ilvl w:val="1"/>
          <w:numId w:val="4"/>
        </w:numPr>
        <w:spacing w:after="0" w:line="240" w:lineRule="auto"/>
        <w:rPr>
          <w:rFonts w:ascii="Arial" w:hAnsi="Arial" w:cs="Arial"/>
          <w:iCs/>
        </w:rPr>
      </w:pPr>
      <w:r w:rsidRPr="00B805EA">
        <w:rPr>
          <w:rFonts w:ascii="Arial" w:hAnsi="Arial" w:cs="Arial"/>
          <w:iCs/>
        </w:rPr>
        <w:t>valid and appropriate</w:t>
      </w:r>
      <w:r w:rsidR="00CB56BC" w:rsidRPr="00B805EA">
        <w:rPr>
          <w:rFonts w:ascii="Arial" w:hAnsi="Arial" w:cs="Arial"/>
          <w:iCs/>
        </w:rPr>
        <w:t xml:space="preserve"> public liability insurance </w:t>
      </w:r>
    </w:p>
    <w:p w:rsidR="00CB56BC" w:rsidRPr="00B805EA" w:rsidRDefault="00CB56BC" w:rsidP="00E91AFF">
      <w:pPr>
        <w:pStyle w:val="ListParagraph"/>
        <w:numPr>
          <w:ilvl w:val="1"/>
          <w:numId w:val="4"/>
        </w:numPr>
        <w:spacing w:after="0" w:line="240" w:lineRule="auto"/>
        <w:rPr>
          <w:rFonts w:ascii="Arial" w:hAnsi="Arial" w:cs="Arial"/>
          <w:iCs/>
        </w:rPr>
      </w:pPr>
      <w:r w:rsidRPr="00B805EA">
        <w:rPr>
          <w:rFonts w:ascii="Arial" w:hAnsi="Arial" w:cs="Arial"/>
          <w:iCs/>
        </w:rPr>
        <w:t xml:space="preserve">submit </w:t>
      </w:r>
      <w:r w:rsidR="00BA7248" w:rsidRPr="00B805EA">
        <w:rPr>
          <w:rFonts w:ascii="Arial" w:hAnsi="Arial" w:cs="Arial"/>
          <w:iCs/>
        </w:rPr>
        <w:t xml:space="preserve">flight plans </w:t>
      </w:r>
      <w:r w:rsidRPr="00B805EA">
        <w:rPr>
          <w:rFonts w:ascii="Arial" w:hAnsi="Arial" w:cs="Arial"/>
          <w:iCs/>
        </w:rPr>
        <w:t xml:space="preserve">that can be accommodated depending on the schedule of activities and events </w:t>
      </w:r>
      <w:r w:rsidR="00B54772" w:rsidRPr="00B805EA">
        <w:rPr>
          <w:rFonts w:ascii="Arial" w:hAnsi="Arial" w:cs="Arial"/>
          <w:iCs/>
        </w:rPr>
        <w:t>on site at the requested times and locations</w:t>
      </w:r>
    </w:p>
    <w:p w:rsidR="00E91AFF" w:rsidRDefault="00E91AFF" w:rsidP="00E91AFF">
      <w:pPr>
        <w:spacing w:after="0" w:line="240" w:lineRule="auto"/>
        <w:rPr>
          <w:rFonts w:ascii="Arial" w:hAnsi="Arial" w:cs="Arial"/>
          <w:iCs/>
        </w:rPr>
      </w:pPr>
    </w:p>
    <w:p w:rsidR="00D64FDF" w:rsidRPr="00B805EA" w:rsidRDefault="00CB56BC" w:rsidP="00E91AFF">
      <w:pPr>
        <w:spacing w:after="0" w:line="240" w:lineRule="auto"/>
        <w:rPr>
          <w:rFonts w:ascii="Arial" w:hAnsi="Arial" w:cs="Arial"/>
          <w:iCs/>
        </w:rPr>
      </w:pPr>
      <w:r w:rsidRPr="00B805EA">
        <w:rPr>
          <w:rFonts w:ascii="Arial" w:hAnsi="Arial" w:cs="Arial"/>
          <w:iCs/>
        </w:rPr>
        <w:t xml:space="preserve">Written permission needs to be sought for each </w:t>
      </w:r>
      <w:r w:rsidR="00B54772" w:rsidRPr="00B805EA">
        <w:rPr>
          <w:rFonts w:ascii="Arial" w:hAnsi="Arial" w:cs="Arial"/>
          <w:iCs/>
        </w:rPr>
        <w:t>individual drone flight session.</w:t>
      </w:r>
    </w:p>
    <w:p w:rsidR="00E91AFF" w:rsidRDefault="00E91AFF" w:rsidP="00E91AFF">
      <w:pPr>
        <w:spacing w:after="0" w:line="240" w:lineRule="auto"/>
        <w:rPr>
          <w:rFonts w:ascii="Arial" w:hAnsi="Arial" w:cs="Arial"/>
          <w:iCs/>
        </w:rPr>
      </w:pPr>
    </w:p>
    <w:p w:rsidR="00BA7248" w:rsidRPr="00B805EA" w:rsidRDefault="00BA7248" w:rsidP="00E91AFF">
      <w:pPr>
        <w:spacing w:after="0" w:line="240" w:lineRule="auto"/>
        <w:rPr>
          <w:rFonts w:ascii="Arial" w:eastAsia="Times New Roman" w:hAnsi="Arial" w:cs="Arial"/>
          <w:lang w:eastAsia="en-GB"/>
        </w:rPr>
      </w:pPr>
      <w:r w:rsidRPr="00B805EA">
        <w:rPr>
          <w:rFonts w:ascii="Arial" w:hAnsi="Arial" w:cs="Arial"/>
          <w:iCs/>
        </w:rPr>
        <w:t>Until you are successful in</w:t>
      </w:r>
      <w:r w:rsidR="00171C9E" w:rsidRPr="00B805EA">
        <w:rPr>
          <w:rFonts w:ascii="Arial" w:hAnsi="Arial" w:cs="Arial"/>
          <w:iCs/>
        </w:rPr>
        <w:t xml:space="preserve"> having a specific drone flight, location, date and time </w:t>
      </w:r>
      <w:r w:rsidRPr="00B805EA">
        <w:rPr>
          <w:rFonts w:ascii="Arial" w:hAnsi="Arial" w:cs="Arial"/>
          <w:iCs/>
        </w:rPr>
        <w:t>authorised, it is our position that if you were to fly a drone over Alexandra Park or Palace</w:t>
      </w:r>
      <w:r w:rsidR="00D64FDF" w:rsidRPr="00B805EA">
        <w:rPr>
          <w:rFonts w:ascii="Arial" w:hAnsi="Arial" w:cs="Arial"/>
          <w:iCs/>
        </w:rPr>
        <w:t xml:space="preserve"> land</w:t>
      </w:r>
      <w:r w:rsidR="00171C9E" w:rsidRPr="00B805EA">
        <w:rPr>
          <w:rFonts w:ascii="Arial" w:hAnsi="Arial" w:cs="Arial"/>
          <w:iCs/>
        </w:rPr>
        <w:t xml:space="preserve"> it</w:t>
      </w:r>
      <w:r w:rsidRPr="00B805EA">
        <w:rPr>
          <w:rFonts w:ascii="Arial" w:hAnsi="Arial" w:cs="Arial"/>
          <w:iCs/>
        </w:rPr>
        <w:t xml:space="preserve"> would be unlawful. </w:t>
      </w:r>
    </w:p>
    <w:p w:rsidR="00E91AFF" w:rsidRDefault="00E91AFF" w:rsidP="00E91AFF">
      <w:pPr>
        <w:spacing w:after="0" w:line="240" w:lineRule="auto"/>
        <w:rPr>
          <w:rFonts w:ascii="Arial" w:hAnsi="Arial" w:cs="Arial"/>
          <w:iCs/>
        </w:rPr>
      </w:pPr>
    </w:p>
    <w:p w:rsidR="00E91AFF" w:rsidRDefault="00E91AFF" w:rsidP="00E91AFF">
      <w:pPr>
        <w:spacing w:after="0" w:line="240" w:lineRule="auto"/>
        <w:rPr>
          <w:rFonts w:ascii="Arial" w:hAnsi="Arial" w:cs="Arial"/>
          <w:b/>
        </w:rPr>
      </w:pPr>
    </w:p>
    <w:p w:rsidR="00E91AFF" w:rsidRDefault="00B54772" w:rsidP="00E91AFF">
      <w:pPr>
        <w:spacing w:after="0" w:line="240" w:lineRule="auto"/>
        <w:rPr>
          <w:rFonts w:ascii="Arial" w:hAnsi="Arial" w:cs="Arial"/>
          <w:b/>
        </w:rPr>
      </w:pPr>
      <w:r w:rsidRPr="00B805EA">
        <w:rPr>
          <w:rFonts w:ascii="Arial" w:hAnsi="Arial" w:cs="Arial"/>
          <w:b/>
        </w:rPr>
        <w:t>Enforcement</w:t>
      </w:r>
    </w:p>
    <w:p w:rsidR="009078A3" w:rsidRPr="009078A3" w:rsidRDefault="009078A3" w:rsidP="00E91AFF">
      <w:pPr>
        <w:spacing w:after="0" w:line="240" w:lineRule="auto"/>
        <w:rPr>
          <w:rFonts w:ascii="Arial" w:hAnsi="Arial" w:cs="Arial"/>
          <w:b/>
        </w:rPr>
      </w:pPr>
    </w:p>
    <w:p w:rsidR="00B54772" w:rsidRPr="00B805EA" w:rsidRDefault="00B54772" w:rsidP="00E91AFF">
      <w:pPr>
        <w:spacing w:after="0" w:line="240" w:lineRule="auto"/>
        <w:rPr>
          <w:rFonts w:ascii="Arial" w:hAnsi="Arial" w:cs="Arial"/>
        </w:rPr>
      </w:pPr>
      <w:r w:rsidRPr="00B805EA">
        <w:rPr>
          <w:rFonts w:ascii="Arial" w:hAnsi="Arial" w:cs="Arial"/>
        </w:rPr>
        <w:t xml:space="preserve">If you are flying a drone without permission you will be asked to end your flight </w:t>
      </w:r>
      <w:r w:rsidR="00171C9E" w:rsidRPr="00B805EA">
        <w:rPr>
          <w:rFonts w:ascii="Arial" w:hAnsi="Arial" w:cs="Arial"/>
        </w:rPr>
        <w:t xml:space="preserve">immediately </w:t>
      </w:r>
      <w:r w:rsidRPr="00B805EA">
        <w:rPr>
          <w:rFonts w:ascii="Arial" w:hAnsi="Arial" w:cs="Arial"/>
        </w:rPr>
        <w:t>and leave the site by a me</w:t>
      </w:r>
      <w:r w:rsidR="00B00BF5" w:rsidRPr="00B805EA">
        <w:rPr>
          <w:rFonts w:ascii="Arial" w:hAnsi="Arial" w:cs="Arial"/>
        </w:rPr>
        <w:t>mber of Trust s</w:t>
      </w:r>
      <w:r w:rsidRPr="00B805EA">
        <w:rPr>
          <w:rFonts w:ascii="Arial" w:hAnsi="Arial" w:cs="Arial"/>
        </w:rPr>
        <w:t>taff or security team</w:t>
      </w:r>
      <w:r w:rsidR="00171C9E" w:rsidRPr="00B805EA">
        <w:rPr>
          <w:rFonts w:ascii="Arial" w:hAnsi="Arial" w:cs="Arial"/>
        </w:rPr>
        <w:t>. To refuse to do so is a breach of the Park Byelaws for which a fine could be issued.</w:t>
      </w:r>
    </w:p>
    <w:p w:rsidR="00E91AFF" w:rsidRDefault="00E91AFF" w:rsidP="00E91AFF">
      <w:pPr>
        <w:spacing w:after="0" w:line="240" w:lineRule="auto"/>
        <w:rPr>
          <w:rFonts w:ascii="Arial" w:hAnsi="Arial" w:cs="Arial"/>
        </w:rPr>
      </w:pPr>
    </w:p>
    <w:p w:rsidR="003C200D" w:rsidRPr="00B805EA" w:rsidRDefault="00171C9E" w:rsidP="00E91AFF">
      <w:pPr>
        <w:spacing w:after="0" w:line="240" w:lineRule="auto"/>
        <w:rPr>
          <w:rFonts w:ascii="Arial" w:hAnsi="Arial" w:cs="Arial"/>
        </w:rPr>
      </w:pPr>
      <w:r w:rsidRPr="00B805EA">
        <w:rPr>
          <w:rFonts w:ascii="Arial" w:hAnsi="Arial" w:cs="Arial"/>
        </w:rPr>
        <w:t xml:space="preserve">If we feel that you have breached legislation we will inform the relevant </w:t>
      </w:r>
      <w:r w:rsidR="003F791E" w:rsidRPr="00B805EA">
        <w:rPr>
          <w:rFonts w:ascii="Arial" w:hAnsi="Arial" w:cs="Arial"/>
        </w:rPr>
        <w:t>authorities, the CAA and the Metropolitan Police Service</w:t>
      </w:r>
      <w:r w:rsidRPr="00B805EA">
        <w:rPr>
          <w:rFonts w:ascii="Arial" w:hAnsi="Arial" w:cs="Arial"/>
        </w:rPr>
        <w:t xml:space="preserve"> and </w:t>
      </w:r>
      <w:r w:rsidR="00B00BF5" w:rsidRPr="00B805EA">
        <w:rPr>
          <w:rFonts w:ascii="Arial" w:hAnsi="Arial" w:cs="Arial"/>
        </w:rPr>
        <w:t xml:space="preserve">provide </w:t>
      </w:r>
      <w:r w:rsidRPr="00B805EA">
        <w:rPr>
          <w:rFonts w:ascii="Arial" w:hAnsi="Arial" w:cs="Arial"/>
        </w:rPr>
        <w:t xml:space="preserve">appropriate evidence of the activity </w:t>
      </w:r>
      <w:r w:rsidR="00B00BF5" w:rsidRPr="00B805EA">
        <w:rPr>
          <w:rFonts w:ascii="Arial" w:hAnsi="Arial" w:cs="Arial"/>
        </w:rPr>
        <w:t xml:space="preserve">that </w:t>
      </w:r>
      <w:r w:rsidRPr="00B805EA">
        <w:rPr>
          <w:rFonts w:ascii="Arial" w:hAnsi="Arial" w:cs="Arial"/>
        </w:rPr>
        <w:t>we feel is unlawful</w:t>
      </w:r>
      <w:r w:rsidR="00B00BF5" w:rsidRPr="00B805EA">
        <w:rPr>
          <w:rFonts w:ascii="Arial" w:hAnsi="Arial" w:cs="Arial"/>
        </w:rPr>
        <w:t xml:space="preserve">, which may include photographic </w:t>
      </w:r>
      <w:r w:rsidR="00FE35DE" w:rsidRPr="00B805EA">
        <w:rPr>
          <w:rFonts w:ascii="Arial" w:hAnsi="Arial" w:cs="Arial"/>
        </w:rPr>
        <w:t xml:space="preserve">or CCTV </w:t>
      </w:r>
      <w:r w:rsidR="00B00BF5" w:rsidRPr="00B805EA">
        <w:rPr>
          <w:rFonts w:ascii="Arial" w:hAnsi="Arial" w:cs="Arial"/>
        </w:rPr>
        <w:t>evidence.</w:t>
      </w:r>
    </w:p>
    <w:p w:rsidR="00E91AFF" w:rsidRDefault="00E91AFF" w:rsidP="00E91AFF">
      <w:pPr>
        <w:spacing w:after="0" w:line="240" w:lineRule="auto"/>
        <w:rPr>
          <w:rFonts w:ascii="Arial" w:hAnsi="Arial" w:cs="Arial"/>
        </w:rPr>
      </w:pPr>
    </w:p>
    <w:p w:rsidR="00B00BF5" w:rsidRPr="00B805EA" w:rsidRDefault="00B00BF5" w:rsidP="00E91AFF">
      <w:pPr>
        <w:spacing w:after="0" w:line="240" w:lineRule="auto"/>
        <w:rPr>
          <w:rFonts w:ascii="Arial" w:hAnsi="Arial" w:cs="Arial"/>
        </w:rPr>
      </w:pPr>
      <w:r w:rsidRPr="00B805EA">
        <w:rPr>
          <w:rFonts w:ascii="Arial" w:hAnsi="Arial" w:cs="Arial"/>
        </w:rPr>
        <w:t>If you are flying a drone without permission and it becomes stuck on any property</w:t>
      </w:r>
      <w:r w:rsidR="00E91AFF">
        <w:rPr>
          <w:rFonts w:ascii="Arial" w:hAnsi="Arial" w:cs="Arial"/>
        </w:rPr>
        <w:t>,</w:t>
      </w:r>
      <w:r w:rsidRPr="00B805EA">
        <w:rPr>
          <w:rFonts w:ascii="Arial" w:hAnsi="Arial" w:cs="Arial"/>
        </w:rPr>
        <w:t xml:space="preserve"> the Trust will not retrieve it for you. If it causes any damage to any property </w:t>
      </w:r>
      <w:r w:rsidR="00FE35DE" w:rsidRPr="00B805EA">
        <w:rPr>
          <w:rFonts w:ascii="Arial" w:hAnsi="Arial" w:cs="Arial"/>
        </w:rPr>
        <w:t>we will hold you liable for the costs to rectify.</w:t>
      </w:r>
    </w:p>
    <w:p w:rsidR="00D64FDF" w:rsidRDefault="00D64FDF" w:rsidP="00E91AFF">
      <w:pPr>
        <w:spacing w:after="0" w:line="240" w:lineRule="auto"/>
        <w:rPr>
          <w:rFonts w:ascii="Arial" w:hAnsi="Arial" w:cs="Arial"/>
          <w:b/>
        </w:rPr>
      </w:pPr>
    </w:p>
    <w:p w:rsidR="00E91AFF" w:rsidRPr="00B805EA" w:rsidRDefault="00E91AFF" w:rsidP="00E91AFF">
      <w:pPr>
        <w:spacing w:after="0" w:line="240" w:lineRule="auto"/>
        <w:rPr>
          <w:rFonts w:ascii="Arial" w:hAnsi="Arial" w:cs="Arial"/>
          <w:b/>
        </w:rPr>
      </w:pPr>
    </w:p>
    <w:p w:rsidR="00171C9E" w:rsidRPr="00B805EA" w:rsidRDefault="00D64FDF" w:rsidP="00E91AFF">
      <w:pPr>
        <w:spacing w:after="0" w:line="240" w:lineRule="auto"/>
        <w:rPr>
          <w:rFonts w:ascii="Arial" w:hAnsi="Arial" w:cs="Arial"/>
          <w:b/>
        </w:rPr>
      </w:pPr>
      <w:r w:rsidRPr="00B805EA">
        <w:rPr>
          <w:rFonts w:ascii="Arial" w:hAnsi="Arial" w:cs="Arial"/>
          <w:b/>
        </w:rPr>
        <w:t>Applying for permission</w:t>
      </w:r>
    </w:p>
    <w:p w:rsidR="00E91AFF" w:rsidRDefault="00E91AFF" w:rsidP="00E91AFF">
      <w:pPr>
        <w:spacing w:after="0" w:line="240" w:lineRule="auto"/>
        <w:rPr>
          <w:rFonts w:ascii="Arial" w:hAnsi="Arial" w:cs="Arial"/>
        </w:rPr>
      </w:pPr>
    </w:p>
    <w:p w:rsidR="00D64FDF" w:rsidRPr="00B805EA" w:rsidRDefault="00D64FDF" w:rsidP="00E91AFF">
      <w:pPr>
        <w:spacing w:after="0" w:line="240" w:lineRule="auto"/>
        <w:rPr>
          <w:rFonts w:ascii="Arial" w:hAnsi="Arial" w:cs="Arial"/>
        </w:rPr>
      </w:pPr>
      <w:r w:rsidRPr="00B805EA">
        <w:rPr>
          <w:rFonts w:ascii="Arial" w:hAnsi="Arial" w:cs="Arial"/>
        </w:rPr>
        <w:t xml:space="preserve">Permission </w:t>
      </w:r>
      <w:r w:rsidR="00E91AFF">
        <w:rPr>
          <w:rFonts w:ascii="Arial" w:hAnsi="Arial" w:cs="Arial"/>
        </w:rPr>
        <w:t xml:space="preserve">to fly a drone </w:t>
      </w:r>
      <w:r w:rsidRPr="00B805EA">
        <w:rPr>
          <w:rFonts w:ascii="Arial" w:hAnsi="Arial" w:cs="Arial"/>
        </w:rPr>
        <w:t xml:space="preserve">should be </w:t>
      </w:r>
      <w:r w:rsidR="003F791E" w:rsidRPr="00B805EA">
        <w:rPr>
          <w:rFonts w:ascii="Arial" w:hAnsi="Arial" w:cs="Arial"/>
        </w:rPr>
        <w:t>applied for in writing to the Chief Executive</w:t>
      </w:r>
      <w:r w:rsidR="001A4933">
        <w:rPr>
          <w:rFonts w:ascii="Arial" w:hAnsi="Arial" w:cs="Arial"/>
        </w:rPr>
        <w:t xml:space="preserve"> at </w:t>
      </w:r>
      <w:hyperlink r:id="rId9" w:history="1">
        <w:r w:rsidR="001A4933" w:rsidRPr="00AA1FBE">
          <w:rPr>
            <w:rStyle w:val="Hyperlink"/>
            <w:rFonts w:ascii="Arial" w:hAnsi="Arial" w:cs="Arial"/>
          </w:rPr>
          <w:t>ceo@alexandrapalace.com</w:t>
        </w:r>
      </w:hyperlink>
      <w:r w:rsidR="001A4933">
        <w:rPr>
          <w:rFonts w:ascii="Arial" w:hAnsi="Arial" w:cs="Arial"/>
        </w:rPr>
        <w:t xml:space="preserve"> </w:t>
      </w:r>
      <w:r w:rsidR="003F791E" w:rsidRPr="00B805EA">
        <w:rPr>
          <w:rFonts w:ascii="Arial" w:hAnsi="Arial" w:cs="Arial"/>
        </w:rPr>
        <w:t xml:space="preserve">. </w:t>
      </w:r>
      <w:r w:rsidRPr="00B805EA">
        <w:rPr>
          <w:rFonts w:ascii="Arial" w:hAnsi="Arial" w:cs="Arial"/>
        </w:rPr>
        <w:t>You should include,</w:t>
      </w:r>
    </w:p>
    <w:p w:rsidR="00D64FDF" w:rsidRPr="00B805EA" w:rsidRDefault="00D64FDF" w:rsidP="00E91AFF">
      <w:pPr>
        <w:pStyle w:val="ListParagraph"/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 w:rsidRPr="00B805EA">
        <w:rPr>
          <w:rFonts w:ascii="Arial" w:hAnsi="Arial" w:cs="Arial"/>
        </w:rPr>
        <w:t>Your name, address and contact details</w:t>
      </w:r>
    </w:p>
    <w:p w:rsidR="00D64FDF" w:rsidRPr="00B805EA" w:rsidRDefault="00D64FDF" w:rsidP="00E91AFF">
      <w:pPr>
        <w:pStyle w:val="ListParagraph"/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 w:rsidRPr="00B805EA">
        <w:rPr>
          <w:rFonts w:ascii="Arial" w:hAnsi="Arial" w:cs="Arial"/>
        </w:rPr>
        <w:t>The locations, dates and times of your intended flight</w:t>
      </w:r>
    </w:p>
    <w:p w:rsidR="00D64FDF" w:rsidRPr="00B805EA" w:rsidRDefault="00D64FDF" w:rsidP="00E91AFF">
      <w:pPr>
        <w:pStyle w:val="ListParagraph"/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 w:rsidRPr="00B805EA">
        <w:rPr>
          <w:rFonts w:ascii="Arial" w:hAnsi="Arial" w:cs="Arial"/>
        </w:rPr>
        <w:t>A copy of your insurance documents</w:t>
      </w:r>
    </w:p>
    <w:p w:rsidR="00D64FDF" w:rsidRPr="00B805EA" w:rsidRDefault="00D64FDF" w:rsidP="00E91AFF">
      <w:pPr>
        <w:pStyle w:val="ListParagraph"/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 w:rsidRPr="00B805EA">
        <w:rPr>
          <w:rFonts w:ascii="Arial" w:hAnsi="Arial" w:cs="Arial"/>
        </w:rPr>
        <w:t>A copy of your CAA documentation</w:t>
      </w:r>
    </w:p>
    <w:p w:rsidR="00D64FDF" w:rsidRDefault="00D64FDF" w:rsidP="00E91AFF">
      <w:pPr>
        <w:pStyle w:val="ListParagraph"/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 w:rsidRPr="00B805EA">
        <w:rPr>
          <w:rFonts w:ascii="Arial" w:hAnsi="Arial" w:cs="Arial"/>
        </w:rPr>
        <w:t>The reason for your request</w:t>
      </w:r>
    </w:p>
    <w:p w:rsidR="001A4933" w:rsidRPr="00B805EA" w:rsidRDefault="001A4933" w:rsidP="00E91AFF">
      <w:pPr>
        <w:pStyle w:val="ListParagraph"/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 minimum of 2 </w:t>
      </w:r>
      <w:proofErr w:type="spellStart"/>
      <w:r>
        <w:rPr>
          <w:rFonts w:ascii="Arial" w:hAnsi="Arial" w:cs="Arial"/>
        </w:rPr>
        <w:t>week’s notice</w:t>
      </w:r>
      <w:proofErr w:type="spellEnd"/>
      <w:r>
        <w:rPr>
          <w:rFonts w:ascii="Arial" w:hAnsi="Arial" w:cs="Arial"/>
        </w:rPr>
        <w:t xml:space="preserve"> of intention</w:t>
      </w:r>
    </w:p>
    <w:p w:rsidR="00E91AFF" w:rsidRDefault="00E91AFF" w:rsidP="00E91AFF">
      <w:pPr>
        <w:spacing w:after="0" w:line="240" w:lineRule="auto"/>
        <w:rPr>
          <w:rFonts w:ascii="Arial" w:hAnsi="Arial" w:cs="Arial"/>
          <w:u w:val="single"/>
        </w:rPr>
      </w:pPr>
    </w:p>
    <w:p w:rsidR="00D64FDF" w:rsidRPr="00B805EA" w:rsidRDefault="00D64FDF" w:rsidP="00E91AFF">
      <w:pPr>
        <w:spacing w:after="0" w:line="240" w:lineRule="auto"/>
        <w:rPr>
          <w:rFonts w:ascii="Arial" w:hAnsi="Arial" w:cs="Arial"/>
          <w:u w:val="single"/>
        </w:rPr>
      </w:pPr>
      <w:r w:rsidRPr="00B805EA">
        <w:rPr>
          <w:rFonts w:ascii="Arial" w:hAnsi="Arial" w:cs="Arial"/>
          <w:u w:val="single"/>
        </w:rPr>
        <w:t>Commercial use</w:t>
      </w:r>
    </w:p>
    <w:p w:rsidR="004366B4" w:rsidRDefault="00D64FDF" w:rsidP="00E91AFF">
      <w:pPr>
        <w:spacing w:after="0" w:line="240" w:lineRule="auto"/>
        <w:rPr>
          <w:rFonts w:ascii="Arial" w:hAnsi="Arial" w:cs="Arial"/>
        </w:rPr>
      </w:pPr>
      <w:r w:rsidRPr="00B805EA">
        <w:rPr>
          <w:rFonts w:ascii="Arial" w:hAnsi="Arial" w:cs="Arial"/>
        </w:rPr>
        <w:t xml:space="preserve">If you are requesting a flight for commercial reasons a fee may be payable, especially if you are taking images or film footage. </w:t>
      </w:r>
      <w:r w:rsidR="009A76E1">
        <w:rPr>
          <w:rFonts w:ascii="Arial" w:hAnsi="Arial" w:cs="Arial"/>
        </w:rPr>
        <w:t xml:space="preserve">In this instance please contact: </w:t>
      </w:r>
      <w:hyperlink r:id="rId10" w:history="1">
        <w:r w:rsidR="009A76E1" w:rsidRPr="00CB1592">
          <w:rPr>
            <w:rStyle w:val="Hyperlink"/>
            <w:rFonts w:ascii="Arial" w:hAnsi="Arial" w:cs="Arial"/>
          </w:rPr>
          <w:t>sales@alexandrapalace.com</w:t>
        </w:r>
      </w:hyperlink>
      <w:r w:rsidR="009A76E1">
        <w:rPr>
          <w:rFonts w:ascii="Arial" w:hAnsi="Arial" w:cs="Arial"/>
        </w:rPr>
        <w:t xml:space="preserve"> </w:t>
      </w:r>
    </w:p>
    <w:p w:rsidR="009078A3" w:rsidRDefault="009078A3" w:rsidP="004E1A75">
      <w:pPr>
        <w:rPr>
          <w:rFonts w:ascii="Arial" w:hAnsi="Arial" w:cs="Arial"/>
          <w:b/>
          <w:bCs/>
        </w:rPr>
      </w:pPr>
    </w:p>
    <w:p w:rsidR="009078A3" w:rsidRDefault="009078A3" w:rsidP="004E1A75">
      <w:pPr>
        <w:rPr>
          <w:rFonts w:ascii="Arial" w:hAnsi="Arial" w:cs="Arial"/>
          <w:b/>
          <w:bCs/>
        </w:rPr>
      </w:pPr>
    </w:p>
    <w:p w:rsidR="004E1A75" w:rsidRPr="004E1A75" w:rsidRDefault="004E1A75" w:rsidP="004E1A75">
      <w:pPr>
        <w:rPr>
          <w:rFonts w:ascii="Arial" w:hAnsi="Arial" w:cs="Arial"/>
        </w:rPr>
      </w:pPr>
      <w:r w:rsidRPr="004E1A75">
        <w:rPr>
          <w:rFonts w:ascii="Arial" w:hAnsi="Arial" w:cs="Arial"/>
          <w:b/>
          <w:bCs/>
        </w:rPr>
        <w:lastRenderedPageBreak/>
        <w:t xml:space="preserve">Associated documentation and further information </w:t>
      </w:r>
    </w:p>
    <w:p w:rsidR="004E1A75" w:rsidRPr="004E1A75" w:rsidRDefault="004E1A75" w:rsidP="004E1A75">
      <w:pPr>
        <w:rPr>
          <w:rFonts w:ascii="Arial" w:hAnsi="Arial" w:cs="Arial"/>
        </w:rPr>
      </w:pPr>
      <w:r w:rsidRPr="004E1A75">
        <w:rPr>
          <w:rFonts w:ascii="Arial" w:hAnsi="Arial" w:cs="Arial"/>
        </w:rPr>
        <w:t xml:space="preserve">Further advice and guidance can be obtained from the </w:t>
      </w:r>
      <w:r w:rsidR="009078A3">
        <w:rPr>
          <w:rFonts w:ascii="Arial" w:hAnsi="Arial" w:cs="Arial"/>
        </w:rPr>
        <w:t>Civil</w:t>
      </w:r>
      <w:r>
        <w:rPr>
          <w:rFonts w:ascii="Arial" w:hAnsi="Arial" w:cs="Arial"/>
        </w:rPr>
        <w:t xml:space="preserve"> Aviation Authority:  </w:t>
      </w:r>
      <w:hyperlink r:id="rId11" w:history="1">
        <w:r w:rsidRPr="004E1A75">
          <w:rPr>
            <w:rStyle w:val="Hyperlink"/>
            <w:rFonts w:ascii="Arial" w:hAnsi="Arial" w:cs="Arial"/>
          </w:rPr>
          <w:t>www.caa.co.uk</w:t>
        </w:r>
      </w:hyperlink>
      <w:r>
        <w:rPr>
          <w:rFonts w:ascii="Arial" w:hAnsi="Arial" w:cs="Arial"/>
        </w:rPr>
        <w:t xml:space="preserve">. </w:t>
      </w:r>
    </w:p>
    <w:p w:rsidR="004E1A75" w:rsidRPr="004E1A75" w:rsidRDefault="004E1A75" w:rsidP="004E1A75">
      <w:pPr>
        <w:rPr>
          <w:rFonts w:ascii="Arial" w:hAnsi="Arial" w:cs="Arial"/>
        </w:rPr>
      </w:pPr>
      <w:r w:rsidRPr="004E1A75">
        <w:rPr>
          <w:rFonts w:ascii="Arial" w:hAnsi="Arial" w:cs="Arial"/>
          <w:b/>
          <w:bCs/>
        </w:rPr>
        <w:t xml:space="preserve">Status of policy  </w:t>
      </w:r>
    </w:p>
    <w:p w:rsidR="004E1A75" w:rsidRPr="004E1A75" w:rsidRDefault="004E1A75" w:rsidP="004E1A75">
      <w:pPr>
        <w:rPr>
          <w:rFonts w:ascii="Arial" w:hAnsi="Arial" w:cs="Arial"/>
        </w:rPr>
      </w:pPr>
      <w:r w:rsidRPr="004E1A75">
        <w:rPr>
          <w:rFonts w:ascii="Arial" w:hAnsi="Arial" w:cs="Arial"/>
        </w:rPr>
        <w:t>This is a statement of current Alexandra Palace policy taking into account current legislation.  Alexandra Palace reserves the right to amend the procedure as necessary to meet any changing requirements.</w:t>
      </w:r>
    </w:p>
    <w:p w:rsidR="004E1A75" w:rsidRPr="004E1A75" w:rsidRDefault="004E1A75" w:rsidP="004E1A75">
      <w:pPr>
        <w:rPr>
          <w:rFonts w:ascii="Arial" w:hAnsi="Arial" w:cs="Arial"/>
        </w:rPr>
      </w:pPr>
      <w:r w:rsidRPr="004E1A75">
        <w:rPr>
          <w:rFonts w:ascii="Arial" w:hAnsi="Arial" w:cs="Arial"/>
        </w:rPr>
        <w:t>The organisation will review and ensure compliance with this policy at regular intervals.</w:t>
      </w:r>
    </w:p>
    <w:p w:rsidR="004E1A75" w:rsidRPr="004E1A75" w:rsidRDefault="004E1A75" w:rsidP="004E1A75">
      <w:pPr>
        <w:rPr>
          <w:rFonts w:ascii="Arial" w:hAnsi="Arial" w:cs="Arial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4E1A75" w:rsidRPr="004E1A75" w:rsidTr="004E1A75">
        <w:tc>
          <w:tcPr>
            <w:tcW w:w="22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1A75" w:rsidRPr="004E1A75" w:rsidRDefault="004E1A75">
            <w:pPr>
              <w:rPr>
                <w:rFonts w:ascii="Arial" w:hAnsi="Arial" w:cs="Arial"/>
                <w:b/>
                <w:bCs/>
              </w:rPr>
            </w:pPr>
            <w:r w:rsidRPr="004E1A75">
              <w:rPr>
                <w:rFonts w:ascii="Arial" w:hAnsi="Arial" w:cs="Arial"/>
                <w:b/>
                <w:bCs/>
              </w:rPr>
              <w:t>Date</w:t>
            </w:r>
          </w:p>
        </w:tc>
        <w:tc>
          <w:tcPr>
            <w:tcW w:w="22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1A75" w:rsidRPr="004E1A75" w:rsidRDefault="004E1A75">
            <w:pPr>
              <w:rPr>
                <w:rFonts w:ascii="Arial" w:hAnsi="Arial" w:cs="Arial"/>
                <w:b/>
                <w:bCs/>
              </w:rPr>
            </w:pPr>
            <w:r w:rsidRPr="004E1A75">
              <w:rPr>
                <w:rFonts w:ascii="Arial" w:hAnsi="Arial" w:cs="Arial"/>
                <w:b/>
                <w:bCs/>
              </w:rPr>
              <w:t>Version</w:t>
            </w:r>
          </w:p>
        </w:tc>
        <w:tc>
          <w:tcPr>
            <w:tcW w:w="22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1A75" w:rsidRPr="004E1A75" w:rsidRDefault="004E1A75">
            <w:pPr>
              <w:rPr>
                <w:rFonts w:ascii="Arial" w:hAnsi="Arial" w:cs="Arial"/>
                <w:b/>
                <w:bCs/>
              </w:rPr>
            </w:pPr>
            <w:r w:rsidRPr="004E1A75">
              <w:rPr>
                <w:rFonts w:ascii="Arial" w:hAnsi="Arial" w:cs="Arial"/>
                <w:b/>
                <w:bCs/>
              </w:rPr>
              <w:t>Author</w:t>
            </w:r>
          </w:p>
        </w:tc>
        <w:tc>
          <w:tcPr>
            <w:tcW w:w="22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1A75" w:rsidRPr="004E1A75" w:rsidRDefault="004E1A75">
            <w:pPr>
              <w:rPr>
                <w:rFonts w:ascii="Arial" w:hAnsi="Arial" w:cs="Arial"/>
                <w:b/>
                <w:bCs/>
              </w:rPr>
            </w:pPr>
            <w:r w:rsidRPr="004E1A75">
              <w:rPr>
                <w:rFonts w:ascii="Arial" w:hAnsi="Arial" w:cs="Arial"/>
                <w:b/>
                <w:bCs/>
              </w:rPr>
              <w:t>Amendments</w:t>
            </w:r>
          </w:p>
        </w:tc>
      </w:tr>
      <w:tr w:rsidR="004E1A75" w:rsidRPr="004E1A75" w:rsidTr="004E1A75">
        <w:tc>
          <w:tcPr>
            <w:tcW w:w="22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1A75" w:rsidRPr="002D585E" w:rsidRDefault="004E1A75">
            <w:pPr>
              <w:rPr>
                <w:rFonts w:ascii="Arial" w:hAnsi="Arial" w:cs="Arial"/>
                <w:bCs/>
              </w:rPr>
            </w:pPr>
            <w:r w:rsidRPr="002D585E">
              <w:rPr>
                <w:rFonts w:ascii="Arial" w:hAnsi="Arial" w:cs="Arial"/>
                <w:bCs/>
              </w:rPr>
              <w:t>04.12.2017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1A75" w:rsidRPr="002D585E" w:rsidRDefault="004E1A75">
            <w:pPr>
              <w:rPr>
                <w:rFonts w:ascii="Arial" w:hAnsi="Arial" w:cs="Arial"/>
                <w:bCs/>
              </w:rPr>
            </w:pPr>
            <w:r w:rsidRPr="002D585E">
              <w:rPr>
                <w:rFonts w:ascii="Arial" w:hAnsi="Arial" w:cs="Arial"/>
                <w:bCs/>
              </w:rPr>
              <w:t>V1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1A75" w:rsidRPr="002D585E" w:rsidRDefault="004E1A75">
            <w:pPr>
              <w:rPr>
                <w:rFonts w:ascii="Arial" w:hAnsi="Arial" w:cs="Arial"/>
                <w:bCs/>
              </w:rPr>
            </w:pPr>
            <w:r w:rsidRPr="002D585E">
              <w:rPr>
                <w:rFonts w:ascii="Arial" w:hAnsi="Arial" w:cs="Arial"/>
                <w:bCs/>
              </w:rPr>
              <w:t>Louise Stewart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1A75" w:rsidRPr="002D585E" w:rsidRDefault="004E1A75">
            <w:pPr>
              <w:rPr>
                <w:rFonts w:ascii="Arial" w:hAnsi="Arial" w:cs="Arial"/>
                <w:bCs/>
              </w:rPr>
            </w:pPr>
          </w:p>
        </w:tc>
      </w:tr>
    </w:tbl>
    <w:p w:rsidR="004E1A75" w:rsidRPr="004E1A75" w:rsidRDefault="004E1A75" w:rsidP="004E1A75">
      <w:pPr>
        <w:rPr>
          <w:rFonts w:ascii="Arial" w:hAnsi="Arial" w:cs="Arial"/>
          <w:b/>
          <w:bCs/>
        </w:rPr>
      </w:pPr>
    </w:p>
    <w:p w:rsidR="004E1A75" w:rsidRPr="004E1A75" w:rsidRDefault="004E1A75" w:rsidP="004E1A75">
      <w:pPr>
        <w:rPr>
          <w:rFonts w:ascii="Arial" w:hAnsi="Arial" w:cs="Arial"/>
          <w:lang w:val="en"/>
        </w:rPr>
      </w:pPr>
      <w:r w:rsidRPr="004E1A75">
        <w:rPr>
          <w:rFonts w:ascii="Arial" w:hAnsi="Arial" w:cs="Arial"/>
          <w:lang w:val="en"/>
        </w:rPr>
        <w:t>Alexandra Palace is committed to the fair treatment of its staff, potential staff or users of its services, regardless of race, gender, religion, sexual orientation, responsibilities for dependents, age, physical/mental disability or offending background.</w:t>
      </w:r>
    </w:p>
    <w:p w:rsidR="004E1A75" w:rsidRDefault="004E1A75" w:rsidP="004E1A75">
      <w:pPr>
        <w:rPr>
          <w:b/>
          <w:bCs/>
        </w:rPr>
      </w:pPr>
    </w:p>
    <w:p w:rsidR="00DB1B7E" w:rsidRPr="005469FC" w:rsidRDefault="00DB1B7E" w:rsidP="00E91AFF">
      <w:pPr>
        <w:spacing w:after="0" w:line="240" w:lineRule="auto"/>
        <w:rPr>
          <w:rFonts w:ascii="Arial" w:hAnsi="Arial" w:cs="Arial"/>
          <w:color w:val="FF0000"/>
        </w:rPr>
      </w:pPr>
      <w:bookmarkStart w:id="0" w:name="_GoBack"/>
      <w:bookmarkEnd w:id="0"/>
    </w:p>
    <w:sectPr w:rsidR="00DB1B7E" w:rsidRPr="005469FC" w:rsidSect="002D44E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991" w:bottom="127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2510" w:rsidRDefault="00622510" w:rsidP="00D64FDF">
      <w:pPr>
        <w:spacing w:after="0" w:line="240" w:lineRule="auto"/>
      </w:pPr>
      <w:r>
        <w:separator/>
      </w:r>
    </w:p>
  </w:endnote>
  <w:endnote w:type="continuationSeparator" w:id="0">
    <w:p w:rsidR="00622510" w:rsidRDefault="00622510" w:rsidP="00D64F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623F" w:rsidRDefault="002D623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623F" w:rsidRDefault="002D623F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623F" w:rsidRDefault="002D623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2510" w:rsidRDefault="00622510" w:rsidP="00D64FDF">
      <w:pPr>
        <w:spacing w:after="0" w:line="240" w:lineRule="auto"/>
      </w:pPr>
      <w:r>
        <w:separator/>
      </w:r>
    </w:p>
  </w:footnote>
  <w:footnote w:type="continuationSeparator" w:id="0">
    <w:p w:rsidR="00622510" w:rsidRDefault="00622510" w:rsidP="00D64FDF">
      <w:pPr>
        <w:spacing w:after="0" w:line="240" w:lineRule="auto"/>
      </w:pPr>
      <w:r>
        <w:continuationSeparator/>
      </w:r>
    </w:p>
  </w:footnote>
  <w:footnote w:id="1">
    <w:p w:rsidR="004366B4" w:rsidRDefault="004366B4">
      <w:pPr>
        <w:pStyle w:val="FootnoteText"/>
      </w:pPr>
      <w:r>
        <w:rPr>
          <w:rStyle w:val="FootnoteReference"/>
        </w:rPr>
        <w:footnoteRef/>
      </w:r>
      <w:r>
        <w:t xml:space="preserve"> Hereafter all referred to as drones.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623F" w:rsidRDefault="002D623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05EA" w:rsidRDefault="00B805EA">
    <w:pPr>
      <w:pStyle w:val="Header"/>
    </w:pPr>
    <w:r>
      <w:rPr>
        <w:noProof/>
        <w:lang w:eastAsia="en-GB"/>
      </w:rPr>
      <w:drawing>
        <wp:inline distT="0" distB="0" distL="0" distR="0" wp14:anchorId="1FDCFDBB" wp14:editId="7BFEB118">
          <wp:extent cx="2520000" cy="301622"/>
          <wp:effectExtent l="0" t="0" r="0" b="381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P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20000" cy="3016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623F" w:rsidRDefault="002D623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00732"/>
    <w:multiLevelType w:val="multilevel"/>
    <w:tmpl w:val="986E5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080873"/>
    <w:multiLevelType w:val="hybridMultilevel"/>
    <w:tmpl w:val="42A2B3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240A1C"/>
    <w:multiLevelType w:val="multilevel"/>
    <w:tmpl w:val="EFEA8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1B06D07"/>
    <w:multiLevelType w:val="hybridMultilevel"/>
    <w:tmpl w:val="0B0C4E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96D217D"/>
    <w:multiLevelType w:val="hybridMultilevel"/>
    <w:tmpl w:val="BB648F4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71C44549"/>
    <w:multiLevelType w:val="multilevel"/>
    <w:tmpl w:val="771E3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200D"/>
    <w:rsid w:val="001072AA"/>
    <w:rsid w:val="00171C9E"/>
    <w:rsid w:val="0018456A"/>
    <w:rsid w:val="001914E8"/>
    <w:rsid w:val="001A4933"/>
    <w:rsid w:val="001B5588"/>
    <w:rsid w:val="001E0EC5"/>
    <w:rsid w:val="002D44E5"/>
    <w:rsid w:val="002D585E"/>
    <w:rsid w:val="002D623F"/>
    <w:rsid w:val="00336FCB"/>
    <w:rsid w:val="003A1F6A"/>
    <w:rsid w:val="003C200D"/>
    <w:rsid w:val="003F791E"/>
    <w:rsid w:val="004366B4"/>
    <w:rsid w:val="004E1A75"/>
    <w:rsid w:val="005462BC"/>
    <w:rsid w:val="005469FC"/>
    <w:rsid w:val="00583202"/>
    <w:rsid w:val="005C6BE4"/>
    <w:rsid w:val="00622510"/>
    <w:rsid w:val="00697B55"/>
    <w:rsid w:val="00762EB4"/>
    <w:rsid w:val="00775DAF"/>
    <w:rsid w:val="00896732"/>
    <w:rsid w:val="009078A3"/>
    <w:rsid w:val="009A76E1"/>
    <w:rsid w:val="00B00BF5"/>
    <w:rsid w:val="00B3441A"/>
    <w:rsid w:val="00B54772"/>
    <w:rsid w:val="00B805EA"/>
    <w:rsid w:val="00BA7248"/>
    <w:rsid w:val="00CB56BC"/>
    <w:rsid w:val="00CE0DC0"/>
    <w:rsid w:val="00D23BB2"/>
    <w:rsid w:val="00D26583"/>
    <w:rsid w:val="00D64FDF"/>
    <w:rsid w:val="00DB1B7E"/>
    <w:rsid w:val="00DC0FE7"/>
    <w:rsid w:val="00E154E9"/>
    <w:rsid w:val="00E91AFF"/>
    <w:rsid w:val="00F807E5"/>
    <w:rsid w:val="00FE35DE"/>
    <w:rsid w:val="00FF1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7248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D64FD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64FD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64FDF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B805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05EA"/>
  </w:style>
  <w:style w:type="paragraph" w:styleId="Footer">
    <w:name w:val="footer"/>
    <w:basedOn w:val="Normal"/>
    <w:link w:val="FooterChar"/>
    <w:uiPriority w:val="99"/>
    <w:unhideWhenUsed/>
    <w:rsid w:val="00B805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05EA"/>
  </w:style>
  <w:style w:type="paragraph" w:styleId="BalloonText">
    <w:name w:val="Balloon Text"/>
    <w:basedOn w:val="Normal"/>
    <w:link w:val="BalloonTextChar"/>
    <w:uiPriority w:val="99"/>
    <w:semiHidden/>
    <w:unhideWhenUsed/>
    <w:rsid w:val="00B805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05E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B805E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59"/>
    <w:rsid w:val="00B805E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A76E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7248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D64FD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64FD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64FDF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B805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05EA"/>
  </w:style>
  <w:style w:type="paragraph" w:styleId="Footer">
    <w:name w:val="footer"/>
    <w:basedOn w:val="Normal"/>
    <w:link w:val="FooterChar"/>
    <w:uiPriority w:val="99"/>
    <w:unhideWhenUsed/>
    <w:rsid w:val="00B805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05EA"/>
  </w:style>
  <w:style w:type="paragraph" w:styleId="BalloonText">
    <w:name w:val="Balloon Text"/>
    <w:basedOn w:val="Normal"/>
    <w:link w:val="BalloonTextChar"/>
    <w:uiPriority w:val="99"/>
    <w:semiHidden/>
    <w:unhideWhenUsed/>
    <w:rsid w:val="00B805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05E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B805E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59"/>
    <w:rsid w:val="00B805E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A76E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03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0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caa.co.uk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mailto:sales@alexandrapalace.com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mailto:ceo@alexandrapalace.com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D0F338-292E-4957-8AE1-A33D463C54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776</Words>
  <Characters>4426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Louise Stewart</dc:creator>
  <cp:lastModifiedBy>Natalie Layton</cp:lastModifiedBy>
  <cp:revision>3</cp:revision>
  <dcterms:created xsi:type="dcterms:W3CDTF">2017-12-08T08:12:00Z</dcterms:created>
  <dcterms:modified xsi:type="dcterms:W3CDTF">2017-12-08T08:12:00Z</dcterms:modified>
</cp:coreProperties>
</file>